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3CEE5" w14:textId="77777777" w:rsidR="00232611" w:rsidRPr="00232611" w:rsidRDefault="00232611" w:rsidP="00232611">
      <w:pPr>
        <w:rPr>
          <w:rFonts w:ascii="Arial" w:hAnsi="Arial" w:cs="Arial"/>
          <w:sz w:val="18"/>
          <w:szCs w:val="18"/>
        </w:rPr>
      </w:pPr>
      <w:r w:rsidRPr="00232611">
        <w:rPr>
          <w:rFonts w:ascii="Arial" w:hAnsi="Arial" w:cs="Arial"/>
          <w:b/>
          <w:sz w:val="18"/>
          <w:szCs w:val="18"/>
        </w:rPr>
        <w:t>For Immediate Release</w:t>
      </w:r>
    </w:p>
    <w:p w14:paraId="2064D786" w14:textId="53BB84C7" w:rsidR="00232611" w:rsidRPr="00232611" w:rsidRDefault="00232611" w:rsidP="00232611">
      <w:pPr>
        <w:pStyle w:val="times"/>
        <w:rPr>
          <w:rFonts w:ascii="Arial" w:hAnsi="Arial" w:cs="Arial"/>
          <w:sz w:val="18"/>
          <w:szCs w:val="18"/>
        </w:rPr>
      </w:pP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Pr>
          <w:rFonts w:ascii="Arial" w:hAnsi="Arial" w:cs="Arial"/>
          <w:sz w:val="18"/>
          <w:szCs w:val="18"/>
        </w:rPr>
        <w:tab/>
      </w:r>
      <w:r w:rsidRPr="00232611">
        <w:rPr>
          <w:rFonts w:ascii="Arial" w:hAnsi="Arial" w:cs="Arial"/>
          <w:b/>
          <w:sz w:val="18"/>
          <w:szCs w:val="18"/>
        </w:rPr>
        <w:t>Contact:</w:t>
      </w:r>
      <w:r w:rsidRPr="00232611">
        <w:rPr>
          <w:rFonts w:ascii="Arial" w:hAnsi="Arial" w:cs="Arial"/>
          <w:sz w:val="18"/>
          <w:szCs w:val="18"/>
        </w:rPr>
        <w:t xml:space="preserve"> </w:t>
      </w:r>
      <w:r>
        <w:rPr>
          <w:rFonts w:ascii="Arial" w:hAnsi="Arial" w:cs="Arial"/>
          <w:sz w:val="18"/>
          <w:szCs w:val="18"/>
        </w:rPr>
        <w:tab/>
      </w:r>
      <w:r w:rsidRPr="00232611">
        <w:rPr>
          <w:rFonts w:ascii="Arial" w:hAnsi="Arial" w:cs="Arial"/>
          <w:sz w:val="18"/>
          <w:szCs w:val="18"/>
        </w:rPr>
        <w:t xml:space="preserve">Jenniefer Halverson </w:t>
      </w:r>
    </w:p>
    <w:p w14:paraId="57ACE939" w14:textId="77777777" w:rsidR="00232611" w:rsidRPr="00232611" w:rsidRDefault="00232611" w:rsidP="00232611">
      <w:pPr>
        <w:rPr>
          <w:rFonts w:ascii="Arial" w:hAnsi="Arial" w:cs="Arial"/>
          <w:sz w:val="18"/>
          <w:szCs w:val="18"/>
        </w:rPr>
      </w:pP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t>320-258-0500</w:t>
      </w:r>
    </w:p>
    <w:p w14:paraId="1F7C1CBB" w14:textId="77777777" w:rsidR="00232611" w:rsidRPr="00232611" w:rsidRDefault="00232611" w:rsidP="00232611">
      <w:pPr>
        <w:ind w:left="5040" w:right="-450" w:firstLine="720"/>
        <w:rPr>
          <w:rFonts w:ascii="Arial" w:hAnsi="Arial" w:cs="Arial"/>
          <w:sz w:val="18"/>
          <w:szCs w:val="18"/>
        </w:rPr>
      </w:pPr>
      <w:r w:rsidRPr="00232611">
        <w:rPr>
          <w:rFonts w:ascii="Arial" w:hAnsi="Arial" w:cs="Arial"/>
          <w:sz w:val="18"/>
          <w:szCs w:val="18"/>
        </w:rPr>
        <w:t>jhalverson@legacybuildingsolutions.com</w:t>
      </w:r>
    </w:p>
    <w:p w14:paraId="7766F06C" w14:textId="77777777" w:rsidR="00232611" w:rsidRPr="00232611" w:rsidRDefault="00232611" w:rsidP="00013452">
      <w:pPr>
        <w:jc w:val="center"/>
        <w:rPr>
          <w:rFonts w:ascii="Arial" w:hAnsi="Arial" w:cs="Arial"/>
          <w:b/>
          <w:sz w:val="20"/>
          <w:szCs w:val="20"/>
        </w:rPr>
      </w:pPr>
    </w:p>
    <w:p w14:paraId="1FADEC7B" w14:textId="675F7D55" w:rsidR="008C32B2" w:rsidRPr="00232611" w:rsidRDefault="00A96FA4" w:rsidP="00013452">
      <w:pPr>
        <w:jc w:val="center"/>
        <w:rPr>
          <w:rFonts w:ascii="Arial" w:hAnsi="Arial" w:cs="Arial"/>
          <w:b/>
          <w:sz w:val="22"/>
          <w:szCs w:val="20"/>
        </w:rPr>
      </w:pPr>
      <w:r>
        <w:rPr>
          <w:rFonts w:ascii="Arial" w:hAnsi="Arial" w:cs="Arial"/>
          <w:b/>
          <w:sz w:val="22"/>
          <w:szCs w:val="20"/>
        </w:rPr>
        <w:t>Red Deer Oil &amp; Gas Expo to Feature Tension Fabric Structures by Legacy Building Solutions</w:t>
      </w:r>
    </w:p>
    <w:p w14:paraId="6E55E7BF" w14:textId="77777777" w:rsidR="00013452" w:rsidRPr="00232611" w:rsidRDefault="00013452" w:rsidP="00013452">
      <w:pPr>
        <w:rPr>
          <w:rFonts w:ascii="Arial" w:hAnsi="Arial" w:cs="Arial"/>
          <w:b/>
          <w:sz w:val="20"/>
          <w:szCs w:val="20"/>
        </w:rPr>
      </w:pPr>
    </w:p>
    <w:p w14:paraId="70A88C03" w14:textId="15446F87" w:rsidR="00013452" w:rsidRPr="00232611" w:rsidRDefault="001B09B0" w:rsidP="00013452">
      <w:pPr>
        <w:rPr>
          <w:rFonts w:ascii="Arial" w:hAnsi="Arial" w:cs="Arial"/>
          <w:sz w:val="20"/>
          <w:szCs w:val="20"/>
        </w:rPr>
      </w:pPr>
      <w:r w:rsidRPr="00232611">
        <w:rPr>
          <w:rFonts w:ascii="Arial" w:hAnsi="Arial" w:cs="Arial"/>
          <w:b/>
          <w:sz w:val="20"/>
          <w:szCs w:val="20"/>
        </w:rPr>
        <w:t>Edmonton</w:t>
      </w:r>
      <w:r w:rsidR="00013452" w:rsidRPr="00232611">
        <w:rPr>
          <w:rFonts w:ascii="Arial" w:hAnsi="Arial" w:cs="Arial"/>
          <w:b/>
          <w:sz w:val="20"/>
          <w:szCs w:val="20"/>
        </w:rPr>
        <w:t xml:space="preserve">, </w:t>
      </w:r>
      <w:r w:rsidRPr="00232611">
        <w:rPr>
          <w:rFonts w:ascii="Arial" w:hAnsi="Arial" w:cs="Arial"/>
          <w:b/>
          <w:sz w:val="20"/>
          <w:szCs w:val="20"/>
        </w:rPr>
        <w:t>Alberta</w:t>
      </w:r>
      <w:r w:rsidR="00013452" w:rsidRPr="00232611">
        <w:rPr>
          <w:rFonts w:ascii="Arial" w:hAnsi="Arial" w:cs="Arial"/>
          <w:b/>
          <w:sz w:val="20"/>
          <w:szCs w:val="20"/>
        </w:rPr>
        <w:t xml:space="preserve"> –</w:t>
      </w:r>
      <w:r w:rsidR="00013452" w:rsidRPr="00232611">
        <w:rPr>
          <w:rFonts w:ascii="Arial" w:hAnsi="Arial" w:cs="Arial"/>
          <w:sz w:val="20"/>
          <w:szCs w:val="20"/>
        </w:rPr>
        <w:t xml:space="preserve"> Legacy Building Solutions </w:t>
      </w:r>
      <w:r w:rsidRPr="00232611">
        <w:rPr>
          <w:rFonts w:ascii="Arial" w:hAnsi="Arial" w:cs="Arial"/>
          <w:sz w:val="20"/>
          <w:szCs w:val="20"/>
        </w:rPr>
        <w:t xml:space="preserve">Canada </w:t>
      </w:r>
      <w:r w:rsidR="00013452" w:rsidRPr="00232611">
        <w:rPr>
          <w:rFonts w:ascii="Arial" w:hAnsi="Arial" w:cs="Arial"/>
          <w:sz w:val="20"/>
          <w:szCs w:val="20"/>
        </w:rPr>
        <w:t xml:space="preserve">will be showcasing tension fabric </w:t>
      </w:r>
      <w:r w:rsidRPr="00232611">
        <w:rPr>
          <w:rFonts w:ascii="Arial" w:hAnsi="Arial" w:cs="Arial"/>
          <w:sz w:val="20"/>
          <w:szCs w:val="20"/>
        </w:rPr>
        <w:t>structures</w:t>
      </w:r>
      <w:r w:rsidR="00FB0883">
        <w:rPr>
          <w:rFonts w:ascii="Arial" w:hAnsi="Arial" w:cs="Arial"/>
          <w:sz w:val="20"/>
          <w:szCs w:val="20"/>
        </w:rPr>
        <w:t xml:space="preserve"> for the energy sector</w:t>
      </w:r>
      <w:r w:rsidR="00944007">
        <w:rPr>
          <w:rFonts w:ascii="Arial" w:hAnsi="Arial" w:cs="Arial"/>
          <w:sz w:val="20"/>
          <w:szCs w:val="20"/>
        </w:rPr>
        <w:t xml:space="preserve"> </w:t>
      </w:r>
      <w:r w:rsidR="002E15C5" w:rsidRPr="00232611">
        <w:rPr>
          <w:rFonts w:ascii="Arial" w:hAnsi="Arial" w:cs="Arial"/>
          <w:sz w:val="20"/>
          <w:szCs w:val="20"/>
        </w:rPr>
        <w:t xml:space="preserve">at the </w:t>
      </w:r>
      <w:r w:rsidR="00944007">
        <w:rPr>
          <w:rFonts w:ascii="Arial" w:hAnsi="Arial" w:cs="Arial"/>
          <w:sz w:val="20"/>
          <w:szCs w:val="20"/>
        </w:rPr>
        <w:t>Red Deer Oil &amp; Gas Expo</w:t>
      </w:r>
      <w:r w:rsidR="00A12ACF">
        <w:rPr>
          <w:rFonts w:ascii="Arial" w:hAnsi="Arial" w:cs="Arial"/>
          <w:sz w:val="20"/>
          <w:szCs w:val="20"/>
        </w:rPr>
        <w:t xml:space="preserve"> in Westerner Park</w:t>
      </w:r>
      <w:r w:rsidR="002E15C5" w:rsidRPr="00232611">
        <w:rPr>
          <w:rFonts w:ascii="Arial" w:hAnsi="Arial" w:cs="Arial"/>
          <w:sz w:val="20"/>
          <w:szCs w:val="20"/>
        </w:rPr>
        <w:t xml:space="preserve"> September </w:t>
      </w:r>
      <w:r w:rsidR="00944007">
        <w:rPr>
          <w:rFonts w:ascii="Arial" w:hAnsi="Arial" w:cs="Arial"/>
          <w:sz w:val="20"/>
          <w:szCs w:val="20"/>
        </w:rPr>
        <w:t>17</w:t>
      </w:r>
      <w:r w:rsidR="002E15C5" w:rsidRPr="00232611">
        <w:rPr>
          <w:rFonts w:ascii="Arial" w:hAnsi="Arial" w:cs="Arial"/>
          <w:sz w:val="20"/>
          <w:szCs w:val="20"/>
        </w:rPr>
        <w:t>-</w:t>
      </w:r>
      <w:r w:rsidR="00944007">
        <w:rPr>
          <w:rFonts w:ascii="Arial" w:hAnsi="Arial" w:cs="Arial"/>
          <w:sz w:val="20"/>
          <w:szCs w:val="20"/>
        </w:rPr>
        <w:t>19</w:t>
      </w:r>
      <w:r w:rsidR="002E15C5" w:rsidRPr="00232611">
        <w:rPr>
          <w:rFonts w:ascii="Arial" w:hAnsi="Arial" w:cs="Arial"/>
          <w:sz w:val="20"/>
          <w:szCs w:val="20"/>
        </w:rPr>
        <w:t xml:space="preserve">, 2015. </w:t>
      </w:r>
    </w:p>
    <w:p w14:paraId="37532977" w14:textId="77777777" w:rsidR="0095047D" w:rsidRPr="00232611" w:rsidRDefault="0095047D" w:rsidP="00013452">
      <w:pPr>
        <w:rPr>
          <w:rFonts w:ascii="Arial" w:hAnsi="Arial" w:cs="Arial"/>
          <w:sz w:val="20"/>
          <w:szCs w:val="20"/>
        </w:rPr>
      </w:pPr>
    </w:p>
    <w:p w14:paraId="4489CD85" w14:textId="613ED1CF" w:rsidR="00BA19EE" w:rsidRDefault="00FB0883" w:rsidP="00013452">
      <w:pPr>
        <w:rPr>
          <w:rFonts w:ascii="Arial" w:hAnsi="Arial" w:cs="Arial"/>
          <w:sz w:val="20"/>
          <w:szCs w:val="20"/>
        </w:rPr>
      </w:pPr>
      <w:r>
        <w:rPr>
          <w:rFonts w:ascii="Arial" w:hAnsi="Arial" w:cs="Arial"/>
          <w:sz w:val="20"/>
          <w:szCs w:val="20"/>
        </w:rPr>
        <w:t>Each Legacy</w:t>
      </w:r>
      <w:r w:rsidR="001A708B">
        <w:rPr>
          <w:rFonts w:ascii="Arial" w:hAnsi="Arial" w:cs="Arial"/>
          <w:sz w:val="20"/>
          <w:szCs w:val="20"/>
        </w:rPr>
        <w:t xml:space="preserve"> fabric structure</w:t>
      </w:r>
      <w:r>
        <w:rPr>
          <w:rFonts w:ascii="Arial" w:hAnsi="Arial" w:cs="Arial"/>
          <w:sz w:val="20"/>
          <w:szCs w:val="20"/>
        </w:rPr>
        <w:t xml:space="preserve"> is</w:t>
      </w:r>
      <w:r w:rsidR="001A708B">
        <w:rPr>
          <w:rFonts w:ascii="Arial" w:hAnsi="Arial" w:cs="Arial"/>
          <w:sz w:val="20"/>
          <w:szCs w:val="20"/>
        </w:rPr>
        <w:t xml:space="preserve"> constructed on a rigid steel frame. In addition to custom sizing, the buildings </w:t>
      </w:r>
      <w:r w:rsidR="002E17C9">
        <w:rPr>
          <w:rFonts w:ascii="Arial" w:hAnsi="Arial" w:cs="Arial"/>
          <w:sz w:val="20"/>
          <w:szCs w:val="20"/>
        </w:rPr>
        <w:t xml:space="preserve">are </w:t>
      </w:r>
      <w:r w:rsidR="001A708B">
        <w:rPr>
          <w:rFonts w:ascii="Arial" w:hAnsi="Arial" w:cs="Arial"/>
          <w:sz w:val="20"/>
          <w:szCs w:val="20"/>
        </w:rPr>
        <w:t xml:space="preserve">engineered to support collateral loads, fire suppression systems and life-safety equipment. </w:t>
      </w:r>
      <w:r w:rsidR="002E17C9">
        <w:rPr>
          <w:rFonts w:ascii="Arial" w:hAnsi="Arial" w:cs="Arial"/>
          <w:sz w:val="20"/>
          <w:szCs w:val="20"/>
        </w:rPr>
        <w:t xml:space="preserve">Legacy’s construction management practices also include fast-track construction and worldwide installation. </w:t>
      </w:r>
    </w:p>
    <w:p w14:paraId="15033D76" w14:textId="77777777" w:rsidR="001A708B" w:rsidRDefault="001A708B" w:rsidP="00013452">
      <w:pPr>
        <w:rPr>
          <w:rFonts w:ascii="Arial" w:hAnsi="Arial" w:cs="Arial"/>
          <w:sz w:val="20"/>
          <w:szCs w:val="20"/>
        </w:rPr>
      </w:pPr>
    </w:p>
    <w:p w14:paraId="36C662F6" w14:textId="7843C1FA" w:rsidR="006B34C9" w:rsidRDefault="00935932" w:rsidP="00013452">
      <w:pPr>
        <w:rPr>
          <w:rFonts w:ascii="Arial" w:hAnsi="Arial" w:cs="Arial"/>
          <w:sz w:val="20"/>
          <w:szCs w:val="20"/>
        </w:rPr>
      </w:pPr>
      <w:r w:rsidRPr="00232611">
        <w:rPr>
          <w:rFonts w:ascii="Arial" w:hAnsi="Arial" w:cs="Arial"/>
          <w:sz w:val="20"/>
          <w:szCs w:val="20"/>
        </w:rPr>
        <w:t>“</w:t>
      </w:r>
      <w:r w:rsidR="001A708B">
        <w:rPr>
          <w:rFonts w:ascii="Arial" w:hAnsi="Arial" w:cs="Arial"/>
          <w:sz w:val="20"/>
          <w:szCs w:val="20"/>
        </w:rPr>
        <w:t>Too many people think of fabric structures as a pre-fabricated solution that can’t be reliably customized</w:t>
      </w:r>
      <w:r w:rsidRPr="00232611">
        <w:rPr>
          <w:rFonts w:ascii="Arial" w:hAnsi="Arial" w:cs="Arial"/>
          <w:sz w:val="20"/>
          <w:szCs w:val="20"/>
        </w:rPr>
        <w:t xml:space="preserve">,” said </w:t>
      </w:r>
      <w:r w:rsidR="001A708B">
        <w:rPr>
          <w:rFonts w:ascii="Arial" w:hAnsi="Arial" w:cs="Arial"/>
          <w:sz w:val="20"/>
          <w:szCs w:val="20"/>
        </w:rPr>
        <w:t>Chad Griffith</w:t>
      </w:r>
      <w:r w:rsidRPr="00232611">
        <w:rPr>
          <w:rFonts w:ascii="Arial" w:hAnsi="Arial" w:cs="Arial"/>
          <w:sz w:val="20"/>
          <w:szCs w:val="20"/>
        </w:rPr>
        <w:t xml:space="preserve">, </w:t>
      </w:r>
      <w:r w:rsidR="001A708B">
        <w:rPr>
          <w:rFonts w:ascii="Arial" w:hAnsi="Arial" w:cs="Arial"/>
          <w:sz w:val="20"/>
          <w:szCs w:val="20"/>
        </w:rPr>
        <w:t>business development</w:t>
      </w:r>
      <w:r w:rsidR="004A66E1" w:rsidRPr="00232611">
        <w:rPr>
          <w:rFonts w:ascii="Arial" w:hAnsi="Arial" w:cs="Arial"/>
          <w:sz w:val="20"/>
          <w:szCs w:val="20"/>
        </w:rPr>
        <w:t xml:space="preserve"> manager of </w:t>
      </w:r>
      <w:r w:rsidRPr="00232611">
        <w:rPr>
          <w:rFonts w:ascii="Arial" w:hAnsi="Arial" w:cs="Arial"/>
          <w:sz w:val="20"/>
          <w:szCs w:val="20"/>
        </w:rPr>
        <w:t>Legacy Building Solutions</w:t>
      </w:r>
      <w:r w:rsidR="006B34C9">
        <w:rPr>
          <w:rFonts w:ascii="Arial" w:hAnsi="Arial" w:cs="Arial"/>
          <w:sz w:val="20"/>
          <w:szCs w:val="20"/>
        </w:rPr>
        <w:t xml:space="preserve"> Canada. “But Legacy buildings meet the specific design requirements of the gas, oil and </w:t>
      </w:r>
      <w:proofErr w:type="spellStart"/>
      <w:r w:rsidR="006B34C9">
        <w:rPr>
          <w:rFonts w:ascii="Arial" w:hAnsi="Arial" w:cs="Arial"/>
          <w:sz w:val="20"/>
          <w:szCs w:val="20"/>
        </w:rPr>
        <w:t>oilsands</w:t>
      </w:r>
      <w:proofErr w:type="spellEnd"/>
      <w:r w:rsidR="006B34C9">
        <w:rPr>
          <w:rFonts w:ascii="Arial" w:hAnsi="Arial" w:cs="Arial"/>
          <w:sz w:val="20"/>
          <w:szCs w:val="20"/>
        </w:rPr>
        <w:t xml:space="preserve"> industries – including installation in even the most remote sites.”</w:t>
      </w:r>
    </w:p>
    <w:p w14:paraId="7387EEA1" w14:textId="77777777" w:rsidR="006B34C9" w:rsidRDefault="006B34C9" w:rsidP="00013452">
      <w:pPr>
        <w:rPr>
          <w:rFonts w:ascii="Arial" w:hAnsi="Arial" w:cs="Arial"/>
          <w:sz w:val="20"/>
          <w:szCs w:val="20"/>
        </w:rPr>
      </w:pPr>
    </w:p>
    <w:p w14:paraId="38CF12D2" w14:textId="3B1D8E20" w:rsidR="003B0C51" w:rsidRPr="00232611" w:rsidRDefault="003B0C51" w:rsidP="00013452">
      <w:pPr>
        <w:rPr>
          <w:rFonts w:ascii="Arial" w:hAnsi="Arial" w:cs="Arial"/>
          <w:sz w:val="20"/>
          <w:szCs w:val="20"/>
        </w:rPr>
      </w:pPr>
      <w:r w:rsidRPr="00232611">
        <w:rPr>
          <w:rFonts w:ascii="Arial" w:hAnsi="Arial" w:cs="Arial"/>
          <w:sz w:val="20"/>
          <w:szCs w:val="20"/>
        </w:rPr>
        <w:t>Legacy Building Solution</w:t>
      </w:r>
      <w:bookmarkStart w:id="0" w:name="_GoBack"/>
      <w:bookmarkEnd w:id="0"/>
      <w:r w:rsidRPr="00232611">
        <w:rPr>
          <w:rFonts w:ascii="Arial" w:hAnsi="Arial" w:cs="Arial"/>
          <w:sz w:val="20"/>
          <w:szCs w:val="20"/>
        </w:rPr>
        <w:t xml:space="preserve">s is one of only a few tension fabric building companies to feature a solid steel frame. The buildings are able to support the same loads as traditional construction, </w:t>
      </w:r>
      <w:r w:rsidR="002E17C9">
        <w:rPr>
          <w:rFonts w:ascii="Arial" w:hAnsi="Arial" w:cs="Arial"/>
          <w:sz w:val="20"/>
          <w:szCs w:val="20"/>
        </w:rPr>
        <w:t>including insulation packages, lighting systems and industrial doors. E</w:t>
      </w:r>
      <w:r w:rsidRPr="00232611">
        <w:rPr>
          <w:rFonts w:ascii="Arial" w:hAnsi="Arial" w:cs="Arial"/>
          <w:sz w:val="20"/>
          <w:szCs w:val="20"/>
        </w:rPr>
        <w:t xml:space="preserve">ach one is designed to meet local building codes and project specs. Combining rigid steel with structural fabric also makes it easier to </w:t>
      </w:r>
      <w:r w:rsidR="00893A57">
        <w:rPr>
          <w:rFonts w:ascii="Arial" w:hAnsi="Arial" w:cs="Arial"/>
          <w:sz w:val="20"/>
          <w:szCs w:val="20"/>
        </w:rPr>
        <w:t>install or relocate</w:t>
      </w:r>
      <w:r w:rsidRPr="00232611">
        <w:rPr>
          <w:rFonts w:ascii="Arial" w:hAnsi="Arial" w:cs="Arial"/>
          <w:sz w:val="20"/>
          <w:szCs w:val="20"/>
        </w:rPr>
        <w:t xml:space="preserve"> the structures. </w:t>
      </w:r>
    </w:p>
    <w:p w14:paraId="7B11DE69" w14:textId="77777777" w:rsidR="003B0C51" w:rsidRDefault="003B0C51" w:rsidP="00013452">
      <w:pPr>
        <w:rPr>
          <w:rFonts w:ascii="Arial" w:hAnsi="Arial" w:cs="Arial"/>
          <w:b/>
          <w:sz w:val="20"/>
          <w:szCs w:val="20"/>
        </w:rPr>
      </w:pPr>
    </w:p>
    <w:p w14:paraId="645F6DAE" w14:textId="77777777" w:rsidR="00FB0883" w:rsidRDefault="00FB0883" w:rsidP="00FB0883">
      <w:pPr>
        <w:rPr>
          <w:rFonts w:ascii="Arial" w:hAnsi="Arial" w:cs="Arial"/>
          <w:sz w:val="20"/>
          <w:szCs w:val="20"/>
        </w:rPr>
      </w:pPr>
      <w:r>
        <w:rPr>
          <w:rFonts w:ascii="Arial" w:hAnsi="Arial" w:cs="Arial"/>
          <w:sz w:val="20"/>
          <w:szCs w:val="20"/>
        </w:rPr>
        <w:t xml:space="preserve">Recent gas and oilfield customers of Legacy Building Solutions include Plum Energy, Source Energy Services, </w:t>
      </w:r>
      <w:proofErr w:type="spellStart"/>
      <w:r>
        <w:rPr>
          <w:rFonts w:ascii="Arial" w:hAnsi="Arial" w:cs="Arial"/>
          <w:sz w:val="20"/>
          <w:szCs w:val="20"/>
        </w:rPr>
        <w:t>Essroc</w:t>
      </w:r>
      <w:proofErr w:type="spellEnd"/>
      <w:r>
        <w:rPr>
          <w:rFonts w:ascii="Arial" w:hAnsi="Arial" w:cs="Arial"/>
          <w:sz w:val="20"/>
          <w:szCs w:val="20"/>
        </w:rPr>
        <w:t xml:space="preserve"> and Archer Daniels Midland. </w:t>
      </w:r>
      <w:r w:rsidRPr="00232611">
        <w:rPr>
          <w:rFonts w:ascii="Arial" w:hAnsi="Arial" w:cs="Arial"/>
          <w:sz w:val="20"/>
          <w:szCs w:val="20"/>
        </w:rPr>
        <w:t xml:space="preserve"> </w:t>
      </w:r>
    </w:p>
    <w:p w14:paraId="11D99CC2" w14:textId="77777777" w:rsidR="00FB0883" w:rsidRPr="00232611" w:rsidRDefault="00FB0883" w:rsidP="00013452">
      <w:pPr>
        <w:rPr>
          <w:rFonts w:ascii="Arial" w:hAnsi="Arial" w:cs="Arial"/>
          <w:b/>
          <w:sz w:val="20"/>
          <w:szCs w:val="20"/>
        </w:rPr>
      </w:pPr>
    </w:p>
    <w:p w14:paraId="68F21CF5" w14:textId="525614C7" w:rsidR="000B1ACA" w:rsidRPr="00232611" w:rsidRDefault="00DE3ACB" w:rsidP="00013452">
      <w:pPr>
        <w:rPr>
          <w:rFonts w:ascii="Arial" w:hAnsi="Arial" w:cs="Arial"/>
          <w:b/>
          <w:sz w:val="20"/>
          <w:szCs w:val="20"/>
        </w:rPr>
      </w:pPr>
      <w:r w:rsidRPr="00232611">
        <w:rPr>
          <w:rFonts w:ascii="Arial" w:hAnsi="Arial" w:cs="Arial"/>
          <w:b/>
          <w:sz w:val="20"/>
          <w:szCs w:val="20"/>
        </w:rPr>
        <w:t xml:space="preserve">About </w:t>
      </w:r>
      <w:r w:rsidR="001A708B">
        <w:rPr>
          <w:rFonts w:ascii="Arial" w:hAnsi="Arial" w:cs="Arial"/>
          <w:b/>
          <w:sz w:val="20"/>
          <w:szCs w:val="20"/>
        </w:rPr>
        <w:t>the Red Deer Oil &amp; Gas Expo</w:t>
      </w:r>
    </w:p>
    <w:p w14:paraId="0BB4197D" w14:textId="2230B6ED" w:rsidR="00DE3ACB" w:rsidRDefault="00A12ACF" w:rsidP="00013452">
      <w:pPr>
        <w:rPr>
          <w:rFonts w:ascii="Arial" w:hAnsi="Arial" w:cs="Arial"/>
          <w:sz w:val="20"/>
          <w:szCs w:val="20"/>
          <w:shd w:val="clear" w:color="auto" w:fill="FFFFFF"/>
        </w:rPr>
      </w:pPr>
      <w:r>
        <w:rPr>
          <w:rFonts w:ascii="Arial" w:hAnsi="Arial" w:cs="Arial"/>
          <w:sz w:val="20"/>
          <w:szCs w:val="20"/>
          <w:shd w:val="clear" w:color="auto" w:fill="FFFFFF"/>
        </w:rPr>
        <w:t xml:space="preserve">The Red Deer Oil &amp; Gas Expo attracts visitors from every aspect of oil and gas production, including field operators, plant operators, drilling and service companies, independent contractors and purchasing agents. The show will feature 600 oil and gas-related exhibitors and is open to the public. </w:t>
      </w:r>
      <w:r w:rsidR="00E269E4">
        <w:rPr>
          <w:rFonts w:ascii="Arial" w:hAnsi="Arial" w:cs="Arial"/>
          <w:sz w:val="20"/>
          <w:szCs w:val="20"/>
          <w:shd w:val="clear" w:color="auto" w:fill="FFFFFF"/>
        </w:rPr>
        <w:t>Legacy Building Solutions Canada will be exhibiting at booth 3025.</w:t>
      </w:r>
      <w:r>
        <w:rPr>
          <w:rFonts w:ascii="Arial" w:hAnsi="Arial" w:cs="Arial"/>
          <w:sz w:val="20"/>
          <w:szCs w:val="20"/>
          <w:shd w:val="clear" w:color="auto" w:fill="FFFFFF"/>
        </w:rPr>
        <w:t xml:space="preserve"> </w:t>
      </w:r>
    </w:p>
    <w:p w14:paraId="2AEA7265" w14:textId="77777777" w:rsidR="001A708B" w:rsidRPr="00232611" w:rsidRDefault="001A708B" w:rsidP="00013452">
      <w:pPr>
        <w:rPr>
          <w:rFonts w:ascii="Arial" w:hAnsi="Arial" w:cs="Arial"/>
          <w:sz w:val="20"/>
          <w:szCs w:val="20"/>
        </w:rPr>
      </w:pPr>
    </w:p>
    <w:p w14:paraId="3763A8ED" w14:textId="77777777" w:rsidR="00DE3ACB" w:rsidRPr="00232611" w:rsidRDefault="009437A4" w:rsidP="00DE3ACB">
      <w:pPr>
        <w:rPr>
          <w:rFonts w:ascii="Arial" w:hAnsi="Arial" w:cs="Arial"/>
          <w:sz w:val="20"/>
          <w:szCs w:val="20"/>
        </w:rPr>
      </w:pPr>
      <w:r w:rsidRPr="00232611">
        <w:rPr>
          <w:rFonts w:ascii="Arial" w:eastAsia="Times New Roman" w:hAnsi="Arial" w:cs="Arial"/>
          <w:b/>
          <w:bCs/>
          <w:sz w:val="20"/>
          <w:szCs w:val="20"/>
          <w:shd w:val="clear" w:color="auto" w:fill="FFFFFF"/>
        </w:rPr>
        <w:t>About Legacy</w:t>
      </w:r>
      <w:r w:rsidRPr="00232611">
        <w:rPr>
          <w:rFonts w:ascii="Arial" w:eastAsia="Times New Roman" w:hAnsi="Arial" w:cs="Arial"/>
          <w:sz w:val="20"/>
          <w:szCs w:val="20"/>
        </w:rPr>
        <w:br/>
      </w:r>
      <w:r w:rsidR="00DE3ACB" w:rsidRPr="00232611">
        <w:rPr>
          <w:rFonts w:ascii="Arial" w:hAnsi="Arial" w:cs="Arial"/>
          <w:sz w:val="20"/>
          <w:szCs w:val="20"/>
        </w:rPr>
        <w:t>Legacy Building Solutions designs, manufactures, engineers, and installs large-scale custom fabric structures for a wide range of industries. A pioneer in the use of a rigid steel frame for fabric structures, the company was founded in 2010 by a team with more than a century of expertise in the tension fabric building business.</w:t>
      </w:r>
    </w:p>
    <w:p w14:paraId="05546365" w14:textId="77777777" w:rsidR="00DE3ACB" w:rsidRPr="00232611" w:rsidRDefault="00DE3ACB" w:rsidP="00DE3ACB">
      <w:pPr>
        <w:rPr>
          <w:rFonts w:ascii="Arial" w:hAnsi="Arial" w:cs="Arial"/>
          <w:sz w:val="20"/>
          <w:szCs w:val="20"/>
        </w:rPr>
      </w:pPr>
    </w:p>
    <w:p w14:paraId="10DD91A4" w14:textId="32D7775B" w:rsidR="00013452" w:rsidRDefault="00DE3ACB" w:rsidP="00DE3ACB">
      <w:pPr>
        <w:rPr>
          <w:rFonts w:ascii="Arial" w:hAnsi="Arial" w:cs="Arial"/>
          <w:sz w:val="20"/>
          <w:szCs w:val="20"/>
        </w:rPr>
      </w:pPr>
      <w:r w:rsidRPr="00232611">
        <w:rPr>
          <w:rFonts w:ascii="Arial" w:hAnsi="Arial" w:cs="Arial"/>
          <w:sz w:val="20"/>
          <w:szCs w:val="20"/>
        </w:rPr>
        <w:t>Headquartered in South Haven, Minnesota, Legacy Building Solutions provides services worldwide. Committed to sustainability and best management practices, the firm has achieved ISO 9001:2008 and CSA-A660 certifications</w:t>
      </w:r>
      <w:r w:rsidR="00E269E4">
        <w:rPr>
          <w:rFonts w:ascii="Arial" w:hAnsi="Arial" w:cs="Arial"/>
          <w:sz w:val="20"/>
          <w:szCs w:val="20"/>
        </w:rPr>
        <w:t xml:space="preserve">. Learn more at </w:t>
      </w:r>
      <w:hyperlink r:id="rId5" w:history="1">
        <w:r w:rsidR="00E269E4" w:rsidRPr="00D6728A">
          <w:rPr>
            <w:rStyle w:val="Hyperlink"/>
            <w:rFonts w:ascii="Arial" w:hAnsi="Arial" w:cs="Arial"/>
            <w:sz w:val="20"/>
            <w:szCs w:val="20"/>
          </w:rPr>
          <w:t>www.LegacyBuildingSolutions.com</w:t>
        </w:r>
      </w:hyperlink>
      <w:r w:rsidR="00E269E4">
        <w:rPr>
          <w:rFonts w:ascii="Arial" w:hAnsi="Arial" w:cs="Arial"/>
          <w:sz w:val="20"/>
          <w:szCs w:val="20"/>
        </w:rPr>
        <w:t xml:space="preserve">. </w:t>
      </w:r>
    </w:p>
    <w:p w14:paraId="0F0AA432" w14:textId="77777777" w:rsidR="00E269E4" w:rsidRDefault="00E269E4" w:rsidP="00DE3ACB">
      <w:pPr>
        <w:rPr>
          <w:rFonts w:ascii="Arial" w:hAnsi="Arial" w:cs="Arial"/>
          <w:sz w:val="20"/>
          <w:szCs w:val="20"/>
        </w:rPr>
      </w:pPr>
    </w:p>
    <w:p w14:paraId="07A079B7" w14:textId="326A225F" w:rsidR="00932C9C" w:rsidRPr="00232611" w:rsidRDefault="00932C9C" w:rsidP="00932C9C">
      <w:pPr>
        <w:jc w:val="center"/>
        <w:rPr>
          <w:rFonts w:ascii="Arial" w:hAnsi="Arial" w:cs="Arial"/>
          <w:sz w:val="20"/>
          <w:szCs w:val="20"/>
        </w:rPr>
      </w:pPr>
      <w:r>
        <w:rPr>
          <w:rFonts w:ascii="Arial" w:hAnsi="Arial" w:cs="Arial"/>
          <w:sz w:val="20"/>
          <w:szCs w:val="20"/>
        </w:rPr>
        <w:t>###</w:t>
      </w:r>
    </w:p>
    <w:sectPr w:rsidR="00932C9C" w:rsidRPr="00232611" w:rsidSect="008C32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onaco">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52"/>
    <w:rsid w:val="00013452"/>
    <w:rsid w:val="00076740"/>
    <w:rsid w:val="00093791"/>
    <w:rsid w:val="000B1ACA"/>
    <w:rsid w:val="000C53E3"/>
    <w:rsid w:val="00101F68"/>
    <w:rsid w:val="0019789B"/>
    <w:rsid w:val="001A708B"/>
    <w:rsid w:val="001B09B0"/>
    <w:rsid w:val="00232611"/>
    <w:rsid w:val="002E15C5"/>
    <w:rsid w:val="002E17C9"/>
    <w:rsid w:val="002F038C"/>
    <w:rsid w:val="003159D9"/>
    <w:rsid w:val="003523DF"/>
    <w:rsid w:val="003B0C51"/>
    <w:rsid w:val="004A66E1"/>
    <w:rsid w:val="00504CD1"/>
    <w:rsid w:val="006B34C9"/>
    <w:rsid w:val="007F5F4A"/>
    <w:rsid w:val="00893A57"/>
    <w:rsid w:val="00897734"/>
    <w:rsid w:val="008C32B2"/>
    <w:rsid w:val="0091101C"/>
    <w:rsid w:val="00914354"/>
    <w:rsid w:val="00932C9C"/>
    <w:rsid w:val="00935932"/>
    <w:rsid w:val="009437A4"/>
    <w:rsid w:val="00944007"/>
    <w:rsid w:val="0095047D"/>
    <w:rsid w:val="009E1FA6"/>
    <w:rsid w:val="00A12ACF"/>
    <w:rsid w:val="00A96FA4"/>
    <w:rsid w:val="00B000B7"/>
    <w:rsid w:val="00B2081D"/>
    <w:rsid w:val="00BA19EE"/>
    <w:rsid w:val="00C6622C"/>
    <w:rsid w:val="00CC7981"/>
    <w:rsid w:val="00D353BA"/>
    <w:rsid w:val="00DE3ACB"/>
    <w:rsid w:val="00E269E4"/>
    <w:rsid w:val="00E32DB8"/>
    <w:rsid w:val="00F1301F"/>
    <w:rsid w:val="00FB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023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37A4"/>
  </w:style>
  <w:style w:type="character" w:styleId="Hyperlink">
    <w:name w:val="Hyperlink"/>
    <w:basedOn w:val="DefaultParagraphFont"/>
    <w:uiPriority w:val="99"/>
    <w:unhideWhenUsed/>
    <w:rsid w:val="009437A4"/>
    <w:rPr>
      <w:color w:val="0000FF"/>
      <w:u w:val="single"/>
    </w:rPr>
  </w:style>
  <w:style w:type="paragraph" w:customStyle="1" w:styleId="times">
    <w:name w:val="times"/>
    <w:basedOn w:val="Normal"/>
    <w:rsid w:val="00232611"/>
    <w:rPr>
      <w:rFonts w:ascii="Monaco" w:eastAsia="Times New Roman" w:hAnsi="Monaco"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37A4"/>
  </w:style>
  <w:style w:type="character" w:styleId="Hyperlink">
    <w:name w:val="Hyperlink"/>
    <w:basedOn w:val="DefaultParagraphFont"/>
    <w:uiPriority w:val="99"/>
    <w:unhideWhenUsed/>
    <w:rsid w:val="009437A4"/>
    <w:rPr>
      <w:color w:val="0000FF"/>
      <w:u w:val="single"/>
    </w:rPr>
  </w:style>
  <w:style w:type="paragraph" w:customStyle="1" w:styleId="times">
    <w:name w:val="times"/>
    <w:basedOn w:val="Normal"/>
    <w:rsid w:val="00232611"/>
    <w:rPr>
      <w:rFonts w:ascii="Monaco" w:eastAsia="Times New Roman" w:hAnsi="Monac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15518">
      <w:bodyDiv w:val="1"/>
      <w:marLeft w:val="0"/>
      <w:marRight w:val="0"/>
      <w:marTop w:val="0"/>
      <w:marBottom w:val="0"/>
      <w:divBdr>
        <w:top w:val="none" w:sz="0" w:space="0" w:color="auto"/>
        <w:left w:val="none" w:sz="0" w:space="0" w:color="auto"/>
        <w:bottom w:val="none" w:sz="0" w:space="0" w:color="auto"/>
        <w:right w:val="none" w:sz="0" w:space="0" w:color="auto"/>
      </w:divBdr>
    </w:div>
    <w:div w:id="2079665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cyBuildingSolu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Legacy Building Solutions</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Brambrink</dc:creator>
  <cp:lastModifiedBy>Juliet  Brambrink</cp:lastModifiedBy>
  <cp:revision>12</cp:revision>
  <dcterms:created xsi:type="dcterms:W3CDTF">2015-09-04T21:03:00Z</dcterms:created>
  <dcterms:modified xsi:type="dcterms:W3CDTF">2015-09-11T13:40:00Z</dcterms:modified>
</cp:coreProperties>
</file>