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2213" w:rsidRDefault="00F22213" w:rsidP="00164365">
      <w:pPr>
        <w:rPr>
          <w:b/>
        </w:rPr>
      </w:pPr>
      <w:r w:rsidRPr="00F22213">
        <w:rPr>
          <w:b/>
        </w:rPr>
        <w:t>For Immediate Release</w:t>
      </w:r>
    </w:p>
    <w:p w:rsidR="00F22213" w:rsidRPr="00F22213" w:rsidRDefault="00F22213" w:rsidP="00F22213">
      <w:pPr>
        <w:pStyle w:val="times"/>
        <w:ind w:left="270" w:right="245"/>
        <w:jc w:val="right"/>
        <w:rPr>
          <w:rFonts w:asciiTheme="minorHAnsi" w:eastAsiaTheme="minorHAnsi" w:hAnsiTheme="minorHAnsi" w:cstheme="minorBidi"/>
          <w:szCs w:val="24"/>
        </w:rPr>
      </w:pPr>
      <w:r w:rsidRPr="00F22213">
        <w:rPr>
          <w:rFonts w:asciiTheme="minorHAnsi" w:eastAsiaTheme="minorHAnsi" w:hAnsiTheme="minorHAnsi" w:cstheme="minorBidi"/>
          <w:szCs w:val="24"/>
        </w:rPr>
        <w:tab/>
      </w:r>
      <w:r w:rsidRPr="00F22213">
        <w:rPr>
          <w:rFonts w:asciiTheme="minorHAnsi" w:eastAsiaTheme="minorHAnsi" w:hAnsiTheme="minorHAnsi" w:cstheme="minorBidi"/>
          <w:szCs w:val="24"/>
        </w:rPr>
        <w:tab/>
      </w:r>
      <w:r w:rsidRPr="00F22213">
        <w:rPr>
          <w:rFonts w:asciiTheme="minorHAnsi" w:eastAsiaTheme="minorHAnsi" w:hAnsiTheme="minorHAnsi" w:cstheme="minorBidi"/>
          <w:szCs w:val="24"/>
        </w:rPr>
        <w:tab/>
      </w:r>
      <w:r w:rsidRPr="00F22213">
        <w:rPr>
          <w:rFonts w:asciiTheme="minorHAnsi" w:eastAsiaTheme="minorHAnsi" w:hAnsiTheme="minorHAnsi" w:cstheme="minorBidi"/>
          <w:szCs w:val="24"/>
        </w:rPr>
        <w:tab/>
      </w:r>
      <w:r w:rsidRPr="00F22213">
        <w:rPr>
          <w:rFonts w:asciiTheme="minorHAnsi" w:eastAsiaTheme="minorHAnsi" w:hAnsiTheme="minorHAnsi" w:cstheme="minorBidi"/>
          <w:szCs w:val="24"/>
        </w:rPr>
        <w:tab/>
      </w:r>
      <w:r w:rsidRPr="00F22213">
        <w:rPr>
          <w:rFonts w:asciiTheme="minorHAnsi" w:eastAsiaTheme="minorHAnsi" w:hAnsiTheme="minorHAnsi" w:cstheme="minorBidi"/>
          <w:szCs w:val="24"/>
        </w:rPr>
        <w:tab/>
        <w:t xml:space="preserve">Contact: </w:t>
      </w:r>
      <w:r w:rsidRPr="00F22213">
        <w:rPr>
          <w:rFonts w:asciiTheme="minorHAnsi" w:eastAsiaTheme="minorHAnsi" w:hAnsiTheme="minorHAnsi" w:cstheme="minorBidi"/>
          <w:szCs w:val="24"/>
        </w:rPr>
        <w:tab/>
        <w:t xml:space="preserve">Sarah Cords </w:t>
      </w:r>
    </w:p>
    <w:p w:rsidR="00F22213" w:rsidRPr="00F22213" w:rsidRDefault="00F22213" w:rsidP="00F22213">
      <w:pPr>
        <w:ind w:left="270" w:right="245"/>
        <w:jc w:val="right"/>
      </w:pPr>
      <w:r w:rsidRPr="00F22213">
        <w:tab/>
      </w:r>
      <w:r w:rsidRPr="00F22213">
        <w:tab/>
      </w:r>
      <w:r w:rsidRPr="00F22213">
        <w:tab/>
      </w:r>
      <w:r w:rsidRPr="00F22213">
        <w:tab/>
      </w:r>
      <w:r w:rsidRPr="00F22213">
        <w:tab/>
      </w:r>
      <w:r w:rsidRPr="00F22213">
        <w:tab/>
      </w:r>
      <w:r w:rsidRPr="00F22213">
        <w:tab/>
      </w:r>
      <w:r w:rsidRPr="00F22213">
        <w:tab/>
        <w:t>320-258-0518</w:t>
      </w:r>
    </w:p>
    <w:p w:rsidR="00F22213" w:rsidRPr="00F22213" w:rsidRDefault="00F22213" w:rsidP="00F22213">
      <w:pPr>
        <w:ind w:left="270" w:right="245"/>
        <w:jc w:val="right"/>
      </w:pPr>
      <w:r w:rsidRPr="00F22213">
        <w:t>scords@legacybuildingsolutions.com</w:t>
      </w:r>
    </w:p>
    <w:p w:rsidR="00F22213" w:rsidRPr="00F22213" w:rsidRDefault="00F22213" w:rsidP="00F22213">
      <w:pPr>
        <w:tabs>
          <w:tab w:val="left" w:pos="11340"/>
        </w:tabs>
        <w:ind w:left="270" w:right="245"/>
        <w:jc w:val="right"/>
      </w:pPr>
    </w:p>
    <w:p w:rsidR="00D63FB4" w:rsidRPr="007D4FA5" w:rsidRDefault="00D63FB4" w:rsidP="00D63FB4">
      <w:pPr>
        <w:pStyle w:val="NormalWeb"/>
        <w:shd w:val="clear" w:color="auto" w:fill="FFFFFF"/>
        <w:spacing w:before="0" w:beforeAutospacing="0" w:after="0" w:afterAutospacing="0" w:line="225" w:lineRule="atLeast"/>
        <w:jc w:val="center"/>
        <w:rPr>
          <w:rFonts w:asciiTheme="minorHAnsi" w:hAnsiTheme="minorHAnsi" w:cs="Arial"/>
          <w:b/>
          <w:color w:val="000000"/>
          <w:sz w:val="22"/>
        </w:rPr>
      </w:pPr>
      <w:r w:rsidRPr="007D4FA5">
        <w:rPr>
          <w:rFonts w:asciiTheme="minorHAnsi" w:hAnsiTheme="minorHAnsi" w:cs="Arial"/>
          <w:b/>
          <w:color w:val="000000"/>
          <w:sz w:val="22"/>
        </w:rPr>
        <w:t xml:space="preserve">Legacy Building Solutions to Exhibit </w:t>
      </w:r>
      <w:r>
        <w:rPr>
          <w:rFonts w:asciiTheme="minorHAnsi" w:hAnsiTheme="minorHAnsi" w:cs="Arial"/>
          <w:b/>
          <w:color w:val="000000"/>
          <w:sz w:val="22"/>
        </w:rPr>
        <w:t xml:space="preserve">Fabric </w:t>
      </w:r>
      <w:r w:rsidR="009008A4">
        <w:rPr>
          <w:rFonts w:asciiTheme="minorHAnsi" w:hAnsiTheme="minorHAnsi" w:cs="Arial"/>
          <w:b/>
          <w:color w:val="000000"/>
          <w:sz w:val="22"/>
        </w:rPr>
        <w:t>Structures at Used Car Week</w:t>
      </w:r>
    </w:p>
    <w:p w:rsidR="00D63FB4" w:rsidRDefault="00D63FB4" w:rsidP="00D63FB4">
      <w:pPr>
        <w:pStyle w:val="NormalWeb"/>
        <w:shd w:val="clear" w:color="auto" w:fill="FFFFFF"/>
        <w:spacing w:before="0" w:beforeAutospacing="0" w:after="0" w:afterAutospacing="0" w:line="225" w:lineRule="atLeast"/>
        <w:rPr>
          <w:rFonts w:asciiTheme="minorHAnsi" w:hAnsiTheme="minorHAnsi" w:cs="Arial"/>
          <w:color w:val="000000"/>
        </w:rPr>
      </w:pPr>
    </w:p>
    <w:p w:rsidR="0039783E" w:rsidRDefault="00D63FB4" w:rsidP="00D63FB4">
      <w:pPr>
        <w:pStyle w:val="NormalWeb"/>
        <w:shd w:val="clear" w:color="auto" w:fill="FFFFFF"/>
        <w:spacing w:before="0" w:beforeAutospacing="0" w:after="0" w:afterAutospacing="0" w:line="225" w:lineRule="atLeast"/>
        <w:rPr>
          <w:rFonts w:asciiTheme="minorHAnsi" w:hAnsiTheme="minorHAnsi" w:cs="Arial"/>
          <w:color w:val="000000"/>
        </w:rPr>
      </w:pPr>
      <w:r>
        <w:rPr>
          <w:rFonts w:asciiTheme="minorHAnsi" w:hAnsiTheme="minorHAnsi" w:cs="Arial"/>
          <w:color w:val="000000"/>
        </w:rPr>
        <w:t xml:space="preserve">South Haven, Minn. – </w:t>
      </w:r>
      <w:r w:rsidRPr="00F15437">
        <w:rPr>
          <w:rFonts w:asciiTheme="minorHAnsi" w:hAnsiTheme="minorHAnsi" w:cs="Arial"/>
          <w:color w:val="000000"/>
        </w:rPr>
        <w:t>Legacy Building Solutions (</w:t>
      </w:r>
      <w:hyperlink r:id="rId9" w:history="1">
        <w:r w:rsidRPr="002351E0">
          <w:rPr>
            <w:rStyle w:val="Hyperlink"/>
            <w:rFonts w:asciiTheme="minorHAnsi" w:hAnsiTheme="minorHAnsi" w:cs="Arial"/>
          </w:rPr>
          <w:t>http://www.legacybuildingsolutions.com</w:t>
        </w:r>
      </w:hyperlink>
      <w:r>
        <w:rPr>
          <w:rFonts w:asciiTheme="minorHAnsi" w:hAnsiTheme="minorHAnsi" w:cs="Arial"/>
          <w:color w:val="000000"/>
        </w:rPr>
        <w:t xml:space="preserve">), a leading supplier of tension fabric structures, is exhibiting </w:t>
      </w:r>
      <w:r w:rsidR="0039783E">
        <w:rPr>
          <w:rFonts w:asciiTheme="minorHAnsi" w:hAnsiTheme="minorHAnsi" w:cs="Arial"/>
          <w:color w:val="000000"/>
        </w:rPr>
        <w:t>tension fabric structures for the automotive industry at Used Car Week November 13-17 in La Quinta, California</w:t>
      </w:r>
      <w:r>
        <w:rPr>
          <w:rFonts w:asciiTheme="minorHAnsi" w:hAnsiTheme="minorHAnsi" w:cs="Arial"/>
          <w:color w:val="000000"/>
        </w:rPr>
        <w:t>.</w:t>
      </w:r>
    </w:p>
    <w:p w:rsidR="0039783E" w:rsidRDefault="0039783E" w:rsidP="00D63FB4">
      <w:pPr>
        <w:pStyle w:val="NormalWeb"/>
        <w:shd w:val="clear" w:color="auto" w:fill="FFFFFF"/>
        <w:spacing w:before="0" w:beforeAutospacing="0" w:after="0" w:afterAutospacing="0" w:line="225" w:lineRule="atLeast"/>
        <w:rPr>
          <w:rFonts w:asciiTheme="minorHAnsi" w:hAnsiTheme="minorHAnsi" w:cs="Arial"/>
          <w:color w:val="000000"/>
        </w:rPr>
      </w:pPr>
    </w:p>
    <w:p w:rsidR="00D63FB4" w:rsidRDefault="00D63FB4" w:rsidP="00D63FB4">
      <w:pPr>
        <w:pStyle w:val="NormalWeb"/>
        <w:shd w:val="clear" w:color="auto" w:fill="FFFFFF"/>
        <w:spacing w:before="0" w:beforeAutospacing="0" w:after="0" w:afterAutospacing="0" w:line="225" w:lineRule="atLeast"/>
        <w:rPr>
          <w:rFonts w:asciiTheme="minorHAnsi" w:hAnsiTheme="minorHAnsi" w:cs="Arial"/>
          <w:color w:val="000000"/>
        </w:rPr>
      </w:pPr>
      <w:r>
        <w:rPr>
          <w:rFonts w:asciiTheme="minorHAnsi" w:hAnsiTheme="minorHAnsi" w:cs="Arial"/>
          <w:color w:val="000000"/>
        </w:rPr>
        <w:t xml:space="preserve">All </w:t>
      </w:r>
      <w:r w:rsidR="009008A4">
        <w:rPr>
          <w:rFonts w:asciiTheme="minorHAnsi" w:hAnsiTheme="minorHAnsi" w:cs="Arial"/>
          <w:color w:val="000000"/>
        </w:rPr>
        <w:t xml:space="preserve">Legacy industrial buildings are customizable to meet the demands of </w:t>
      </w:r>
      <w:r w:rsidR="009008A4" w:rsidRPr="007B49A7">
        <w:rPr>
          <w:rFonts w:asciiTheme="minorHAnsi" w:hAnsiTheme="minorHAnsi" w:cs="Arial"/>
          <w:color w:val="000000"/>
        </w:rPr>
        <w:t xml:space="preserve">short- or long-term storage, showcasing, </w:t>
      </w:r>
      <w:r w:rsidR="00767937">
        <w:rPr>
          <w:rFonts w:asciiTheme="minorHAnsi" w:hAnsiTheme="minorHAnsi" w:cs="Arial"/>
          <w:color w:val="000000"/>
        </w:rPr>
        <w:t xml:space="preserve">manufacturing </w:t>
      </w:r>
      <w:r w:rsidR="009008A4" w:rsidRPr="007B49A7">
        <w:rPr>
          <w:rFonts w:asciiTheme="minorHAnsi" w:hAnsiTheme="minorHAnsi" w:cs="Arial"/>
          <w:color w:val="000000"/>
        </w:rPr>
        <w:t xml:space="preserve">and </w:t>
      </w:r>
      <w:proofErr w:type="spellStart"/>
      <w:r w:rsidR="009008A4" w:rsidRPr="007B49A7">
        <w:rPr>
          <w:rFonts w:asciiTheme="minorHAnsi" w:hAnsiTheme="minorHAnsi" w:cs="Arial"/>
          <w:color w:val="000000"/>
        </w:rPr>
        <w:t>upfitting</w:t>
      </w:r>
      <w:proofErr w:type="spellEnd"/>
      <w:r>
        <w:rPr>
          <w:rFonts w:asciiTheme="minorHAnsi" w:hAnsiTheme="minorHAnsi" w:cs="Arial"/>
          <w:color w:val="000000"/>
        </w:rPr>
        <w:t>.</w:t>
      </w:r>
      <w:r w:rsidR="009008A4">
        <w:rPr>
          <w:rFonts w:asciiTheme="minorHAnsi" w:hAnsiTheme="minorHAnsi" w:cs="Arial"/>
          <w:color w:val="000000"/>
        </w:rPr>
        <w:t xml:space="preserve"> The </w:t>
      </w:r>
      <w:hyperlink r:id="rId10" w:history="1">
        <w:r w:rsidR="009008A4" w:rsidRPr="00040425">
          <w:rPr>
            <w:rStyle w:val="Hyperlink"/>
            <w:rFonts w:asciiTheme="minorHAnsi" w:hAnsiTheme="minorHAnsi" w:cs="Arial"/>
          </w:rPr>
          <w:t>fabric structures</w:t>
        </w:r>
      </w:hyperlink>
      <w:r w:rsidR="009008A4">
        <w:rPr>
          <w:rFonts w:asciiTheme="minorHAnsi" w:hAnsiTheme="minorHAnsi" w:cs="Arial"/>
          <w:color w:val="000000"/>
        </w:rPr>
        <w:t xml:space="preserve"> on a rigid steel frame include </w:t>
      </w:r>
      <w:proofErr w:type="spellStart"/>
      <w:r w:rsidR="009008A4">
        <w:rPr>
          <w:rFonts w:asciiTheme="minorHAnsi" w:hAnsiTheme="minorHAnsi" w:cs="Arial"/>
          <w:color w:val="000000"/>
        </w:rPr>
        <w:t>clearspan</w:t>
      </w:r>
      <w:proofErr w:type="spellEnd"/>
      <w:r w:rsidR="009008A4">
        <w:rPr>
          <w:rFonts w:asciiTheme="minorHAnsi" w:hAnsiTheme="minorHAnsi" w:cs="Arial"/>
          <w:color w:val="000000"/>
        </w:rPr>
        <w:t xml:space="preserve"> interiors, expedited construction, custom design and complete construction management. Buildings are available with natural light or </w:t>
      </w:r>
      <w:r>
        <w:rPr>
          <w:rFonts w:asciiTheme="minorHAnsi" w:hAnsiTheme="minorHAnsi" w:cs="Arial"/>
          <w:color w:val="000000"/>
        </w:rPr>
        <w:t xml:space="preserve">fully insulated </w:t>
      </w:r>
      <w:r w:rsidR="009008A4">
        <w:rPr>
          <w:rFonts w:asciiTheme="minorHAnsi" w:hAnsiTheme="minorHAnsi" w:cs="Arial"/>
          <w:color w:val="000000"/>
        </w:rPr>
        <w:t>with a</w:t>
      </w:r>
      <w:r>
        <w:rPr>
          <w:rFonts w:asciiTheme="minorHAnsi" w:hAnsiTheme="minorHAnsi" w:cs="Arial"/>
          <w:color w:val="000000"/>
        </w:rPr>
        <w:t xml:space="preserve"> bright white interior liner to magnify brightness and increase visibility. </w:t>
      </w:r>
    </w:p>
    <w:p w:rsidR="00D63FB4" w:rsidRDefault="00D63FB4" w:rsidP="00D63FB4">
      <w:pPr>
        <w:pStyle w:val="NormalWeb"/>
        <w:shd w:val="clear" w:color="auto" w:fill="FFFFFF"/>
        <w:spacing w:before="0" w:beforeAutospacing="0" w:after="0" w:afterAutospacing="0" w:line="225" w:lineRule="atLeast"/>
        <w:rPr>
          <w:rFonts w:asciiTheme="minorHAnsi" w:hAnsiTheme="minorHAnsi" w:cs="Arial"/>
          <w:color w:val="000000"/>
        </w:rPr>
      </w:pPr>
    </w:p>
    <w:p w:rsidR="00D63FB4" w:rsidRDefault="00D63FB4" w:rsidP="00D63FB4">
      <w:pPr>
        <w:pStyle w:val="NormalWeb"/>
        <w:shd w:val="clear" w:color="auto" w:fill="FFFFFF"/>
        <w:spacing w:before="0" w:beforeAutospacing="0" w:after="0" w:afterAutospacing="0" w:line="225" w:lineRule="atLeast"/>
        <w:rPr>
          <w:rFonts w:asciiTheme="minorHAnsi" w:hAnsiTheme="minorHAnsi" w:cs="Arial"/>
          <w:color w:val="000000"/>
        </w:rPr>
      </w:pPr>
      <w:r>
        <w:rPr>
          <w:rFonts w:asciiTheme="minorHAnsi" w:hAnsiTheme="minorHAnsi" w:cs="Arial"/>
          <w:color w:val="000000"/>
        </w:rPr>
        <w:t xml:space="preserve">In addition to the exceptional interior characteristics, all Legacy buildings are designed to meet </w:t>
      </w:r>
      <w:r w:rsidR="007E5A67">
        <w:rPr>
          <w:rFonts w:asciiTheme="minorHAnsi" w:hAnsiTheme="minorHAnsi" w:cs="Arial"/>
          <w:color w:val="000000"/>
        </w:rPr>
        <w:t>building specifications</w:t>
      </w:r>
      <w:r>
        <w:rPr>
          <w:rFonts w:asciiTheme="minorHAnsi" w:hAnsiTheme="minorHAnsi" w:cs="Arial"/>
          <w:color w:val="000000"/>
        </w:rPr>
        <w:t xml:space="preserve"> and building code regulations. Legacy is one of the few fabric structure manufacturers using a rigid frame, and one of only a handful of companies certified by ISO 9001:2008</w:t>
      </w:r>
      <w:r w:rsidR="007E5A67">
        <w:rPr>
          <w:rFonts w:asciiTheme="minorHAnsi" w:hAnsiTheme="minorHAnsi" w:cs="Arial"/>
          <w:color w:val="000000"/>
        </w:rPr>
        <w:t xml:space="preserve">. </w:t>
      </w:r>
    </w:p>
    <w:p w:rsidR="007E5A67" w:rsidRDefault="007E5A67" w:rsidP="00D63FB4">
      <w:pPr>
        <w:pStyle w:val="NormalWeb"/>
        <w:shd w:val="clear" w:color="auto" w:fill="FFFFFF"/>
        <w:spacing w:before="0" w:beforeAutospacing="0" w:after="0" w:afterAutospacing="0" w:line="225" w:lineRule="atLeast"/>
        <w:rPr>
          <w:rFonts w:asciiTheme="minorHAnsi" w:hAnsiTheme="minorHAnsi" w:cs="Arial"/>
          <w:color w:val="000000"/>
        </w:rPr>
      </w:pPr>
    </w:p>
    <w:p w:rsidR="00D63FB4" w:rsidRDefault="009008A4" w:rsidP="00D63FB4">
      <w:pPr>
        <w:pStyle w:val="NormalWeb"/>
        <w:shd w:val="clear" w:color="auto" w:fill="FFFFFF"/>
        <w:spacing w:before="0" w:beforeAutospacing="0" w:after="0" w:afterAutospacing="0" w:line="225" w:lineRule="atLeast"/>
        <w:rPr>
          <w:rFonts w:asciiTheme="minorHAnsi" w:hAnsiTheme="minorHAnsi" w:cs="Arial"/>
          <w:color w:val="000000"/>
        </w:rPr>
      </w:pPr>
      <w:r>
        <w:rPr>
          <w:rFonts w:asciiTheme="minorHAnsi" w:hAnsiTheme="minorHAnsi" w:cs="Arial"/>
          <w:color w:val="000000"/>
        </w:rPr>
        <w:t xml:space="preserve">“The automotive industry is ready for fabric structures,” said Sara Davis, Legacy’s project and design consultant for the automotive and transportation industries. “There’s no reason </w:t>
      </w:r>
      <w:r w:rsidR="00784C83">
        <w:rPr>
          <w:rFonts w:asciiTheme="minorHAnsi" w:hAnsiTheme="minorHAnsi" w:cs="Arial"/>
          <w:color w:val="000000"/>
        </w:rPr>
        <w:t>auto auctions, dealer, remarketers and wholesalers</w:t>
      </w:r>
      <w:r w:rsidR="0017595A">
        <w:rPr>
          <w:rFonts w:asciiTheme="minorHAnsi" w:hAnsiTheme="minorHAnsi" w:cs="Arial"/>
          <w:color w:val="000000"/>
        </w:rPr>
        <w:t xml:space="preserve"> have to settle for dark buildings that aren’t customized for their use.”</w:t>
      </w:r>
    </w:p>
    <w:p w:rsidR="00784C83" w:rsidRDefault="00784C83" w:rsidP="00D63FB4">
      <w:pPr>
        <w:pStyle w:val="NormalWeb"/>
        <w:shd w:val="clear" w:color="auto" w:fill="FFFFFF"/>
        <w:spacing w:before="0" w:beforeAutospacing="0" w:after="0" w:afterAutospacing="0" w:line="225" w:lineRule="atLeast"/>
        <w:rPr>
          <w:rFonts w:asciiTheme="minorHAnsi" w:hAnsiTheme="minorHAnsi" w:cs="Arial"/>
          <w:color w:val="000000"/>
        </w:rPr>
      </w:pPr>
    </w:p>
    <w:p w:rsidR="00784C83" w:rsidRDefault="00784C83" w:rsidP="00D63FB4">
      <w:pPr>
        <w:pStyle w:val="NormalWeb"/>
        <w:shd w:val="clear" w:color="auto" w:fill="FFFFFF"/>
        <w:spacing w:before="0" w:beforeAutospacing="0" w:after="0" w:afterAutospacing="0" w:line="225" w:lineRule="atLeast"/>
        <w:rPr>
          <w:rFonts w:asciiTheme="minorHAnsi" w:hAnsiTheme="minorHAnsi" w:cs="Arial"/>
          <w:color w:val="000000"/>
        </w:rPr>
      </w:pPr>
      <w:r>
        <w:rPr>
          <w:rFonts w:asciiTheme="minorHAnsi" w:hAnsiTheme="minorHAnsi" w:cs="Arial"/>
          <w:color w:val="000000"/>
        </w:rPr>
        <w:t>With options like suspended bridge cranes, multiple o</w:t>
      </w:r>
      <w:r w:rsidR="007B49A7">
        <w:rPr>
          <w:rFonts w:asciiTheme="minorHAnsi" w:hAnsiTheme="minorHAnsi" w:cs="Arial"/>
          <w:color w:val="000000"/>
        </w:rPr>
        <w:t xml:space="preserve">verhead doors, glazing walls and service pits, Legacy buildings are suitable for automotive applications including dealerships, maintenance facilities, parts warehouses, </w:t>
      </w:r>
      <w:hyperlink r:id="rId11" w:history="1">
        <w:r w:rsidR="007B49A7" w:rsidRPr="00040425">
          <w:rPr>
            <w:rStyle w:val="Hyperlink"/>
            <w:rFonts w:asciiTheme="minorHAnsi" w:hAnsiTheme="minorHAnsi" w:cs="Arial"/>
          </w:rPr>
          <w:t>manufacturing buildings</w:t>
        </w:r>
      </w:hyperlink>
      <w:bookmarkStart w:id="0" w:name="_GoBack"/>
      <w:bookmarkEnd w:id="0"/>
      <w:r w:rsidR="007E5A67">
        <w:rPr>
          <w:rFonts w:asciiTheme="minorHAnsi" w:hAnsiTheme="minorHAnsi" w:cs="Arial"/>
          <w:color w:val="000000"/>
        </w:rPr>
        <w:t>, auction houses</w:t>
      </w:r>
      <w:r w:rsidR="007B49A7">
        <w:rPr>
          <w:rFonts w:asciiTheme="minorHAnsi" w:hAnsiTheme="minorHAnsi" w:cs="Arial"/>
          <w:color w:val="000000"/>
        </w:rPr>
        <w:t xml:space="preserve"> and more. </w:t>
      </w:r>
      <w:r w:rsidR="007E5A67">
        <w:rPr>
          <w:rFonts w:asciiTheme="minorHAnsi" w:hAnsiTheme="minorHAnsi" w:cs="Arial"/>
          <w:color w:val="000000"/>
        </w:rPr>
        <w:t xml:space="preserve">Legacy buildings are designed, manufactured and installed by in-house teams for quality control and expedited completion, and construction management services are available. </w:t>
      </w:r>
    </w:p>
    <w:p w:rsidR="00D63FB4" w:rsidRDefault="00D63FB4" w:rsidP="00D63FB4">
      <w:pPr>
        <w:pStyle w:val="NormalWeb"/>
        <w:shd w:val="clear" w:color="auto" w:fill="FFFFFF"/>
        <w:spacing w:before="0" w:beforeAutospacing="0" w:after="0" w:afterAutospacing="0" w:line="225" w:lineRule="atLeast"/>
        <w:rPr>
          <w:rFonts w:asciiTheme="minorHAnsi" w:hAnsiTheme="minorHAnsi" w:cs="Arial"/>
          <w:color w:val="000000"/>
        </w:rPr>
      </w:pPr>
    </w:p>
    <w:p w:rsidR="0039783E" w:rsidRPr="007B49A7" w:rsidRDefault="0039783E" w:rsidP="0039783E">
      <w:pPr>
        <w:tabs>
          <w:tab w:val="left" w:pos="11340"/>
        </w:tabs>
        <w:ind w:right="245"/>
        <w:rPr>
          <w:rFonts w:eastAsiaTheme="minorEastAsia" w:cs="Arial"/>
          <w:b/>
          <w:color w:val="000000"/>
          <w:sz w:val="20"/>
          <w:szCs w:val="20"/>
        </w:rPr>
      </w:pPr>
      <w:r w:rsidRPr="007B49A7">
        <w:rPr>
          <w:rFonts w:eastAsiaTheme="minorEastAsia" w:cs="Arial"/>
          <w:b/>
          <w:color w:val="000000"/>
          <w:sz w:val="20"/>
          <w:szCs w:val="20"/>
        </w:rPr>
        <w:t>About Legacy Building Solutions</w:t>
      </w:r>
    </w:p>
    <w:p w:rsidR="0039783E" w:rsidRPr="007B49A7" w:rsidRDefault="0039783E" w:rsidP="0039783E">
      <w:pPr>
        <w:tabs>
          <w:tab w:val="left" w:pos="11340"/>
        </w:tabs>
        <w:ind w:right="245"/>
        <w:rPr>
          <w:rFonts w:eastAsiaTheme="minorEastAsia" w:cs="Arial"/>
          <w:color w:val="000000"/>
          <w:sz w:val="20"/>
          <w:szCs w:val="20"/>
        </w:rPr>
      </w:pPr>
      <w:r w:rsidRPr="007B49A7">
        <w:rPr>
          <w:rFonts w:eastAsiaTheme="minorEastAsia" w:cs="Arial"/>
          <w:color w:val="000000"/>
          <w:sz w:val="20"/>
          <w:szCs w:val="20"/>
        </w:rPr>
        <w:t xml:space="preserve">Legacy Building Solutions </w:t>
      </w:r>
      <w:proofErr w:type="gramStart"/>
      <w:r w:rsidRPr="007B49A7">
        <w:rPr>
          <w:rFonts w:eastAsiaTheme="minorEastAsia" w:cs="Arial"/>
          <w:color w:val="000000"/>
          <w:sz w:val="20"/>
          <w:szCs w:val="20"/>
        </w:rPr>
        <w:t>manufactures,</w:t>
      </w:r>
      <w:proofErr w:type="gramEnd"/>
      <w:r w:rsidRPr="007B49A7">
        <w:rPr>
          <w:rFonts w:eastAsiaTheme="minorEastAsia" w:cs="Arial"/>
          <w:color w:val="000000"/>
          <w:sz w:val="20"/>
          <w:szCs w:val="20"/>
        </w:rPr>
        <w:t xml:space="preserve"> designs and installs fabric buildings on a rigid steel frame. The company’s mission is to provide innovative structure and service solutions that solve the needs of clients and partners. Legacy fabric structures are used for bulk storage, military shelters, </w:t>
      </w:r>
      <w:proofErr w:type="gramStart"/>
      <w:r w:rsidRPr="007B49A7">
        <w:rPr>
          <w:rFonts w:eastAsiaTheme="minorEastAsia" w:cs="Arial"/>
          <w:color w:val="000000"/>
          <w:sz w:val="20"/>
          <w:szCs w:val="20"/>
        </w:rPr>
        <w:t xml:space="preserve">aviation hangars and </w:t>
      </w:r>
      <w:hyperlink r:id="rId12" w:history="1">
        <w:r w:rsidRPr="007B49A7">
          <w:rPr>
            <w:rFonts w:eastAsiaTheme="minorEastAsia" w:cs="Arial"/>
            <w:color w:val="000000"/>
            <w:sz w:val="20"/>
            <w:szCs w:val="20"/>
          </w:rPr>
          <w:t>sports centers</w:t>
        </w:r>
      </w:hyperlink>
      <w:proofErr w:type="gramEnd"/>
      <w:r w:rsidRPr="007B49A7">
        <w:rPr>
          <w:rFonts w:eastAsiaTheme="minorEastAsia" w:cs="Arial"/>
          <w:color w:val="000000"/>
          <w:sz w:val="20"/>
          <w:szCs w:val="20"/>
        </w:rPr>
        <w:t xml:space="preserve">, among others. For more information about Legacy, visit </w:t>
      </w:r>
      <w:hyperlink r:id="rId13" w:history="1">
        <w:r w:rsidRPr="007B49A7">
          <w:rPr>
            <w:rFonts w:eastAsiaTheme="minorEastAsia" w:cs="Arial"/>
            <w:color w:val="000000"/>
            <w:sz w:val="20"/>
            <w:szCs w:val="20"/>
          </w:rPr>
          <w:t>www.legacybuildingsolutions.com</w:t>
        </w:r>
      </w:hyperlink>
      <w:r w:rsidRPr="007B49A7">
        <w:rPr>
          <w:rFonts w:eastAsiaTheme="minorEastAsia" w:cs="Arial"/>
          <w:color w:val="000000"/>
          <w:sz w:val="20"/>
          <w:szCs w:val="20"/>
        </w:rPr>
        <w:t xml:space="preserve">. </w:t>
      </w:r>
    </w:p>
    <w:p w:rsidR="008436CE" w:rsidRPr="007B49A7" w:rsidRDefault="00040425" w:rsidP="00D63FB4">
      <w:pPr>
        <w:rPr>
          <w:rFonts w:eastAsiaTheme="minorEastAsia" w:cs="Arial"/>
          <w:color w:val="000000"/>
          <w:sz w:val="20"/>
          <w:szCs w:val="20"/>
        </w:rPr>
      </w:pPr>
    </w:p>
    <w:sectPr w:rsidR="008436CE" w:rsidRPr="007B49A7" w:rsidSect="00A75657">
      <w:headerReference w:type="default" r:id="rId14"/>
      <w:footerReference w:type="default" r:id="rId15"/>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1F4F" w:rsidRDefault="002F1F4F" w:rsidP="00A75657">
      <w:r>
        <w:separator/>
      </w:r>
    </w:p>
  </w:endnote>
  <w:endnote w:type="continuationSeparator" w:id="0">
    <w:p w:rsidR="002F1F4F" w:rsidRDefault="002F1F4F" w:rsidP="00A756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aco">
    <w:altName w:val="Courier New"/>
    <w:panose1 w:val="00000000000000000000"/>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CA7" w:rsidRDefault="00450CA7">
    <w:pPr>
      <w:pStyle w:val="Footer"/>
    </w:pPr>
    <w:r>
      <w:rPr>
        <w:noProof/>
      </w:rPr>
      <w:drawing>
        <wp:inline distT="0" distB="0" distL="0" distR="0" wp14:anchorId="1E8DD054" wp14:editId="417DE29C">
          <wp:extent cx="6566535" cy="881855"/>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_Footer_v1_Margin.jpg"/>
                  <pic:cNvPicPr/>
                </pic:nvPicPr>
                <pic:blipFill>
                  <a:blip r:embed="rId1">
                    <a:extLst>
                      <a:ext uri="{28A0092B-C50C-407E-A947-70E740481C1C}">
                        <a14:useLocalDpi xmlns:a14="http://schemas.microsoft.com/office/drawing/2010/main" val="0"/>
                      </a:ext>
                    </a:extLst>
                  </a:blip>
                  <a:stretch>
                    <a:fillRect/>
                  </a:stretch>
                </pic:blipFill>
                <pic:spPr>
                  <a:xfrm>
                    <a:off x="0" y="0"/>
                    <a:ext cx="6650291" cy="893103"/>
                  </a:xfrm>
                  <a:prstGeom prst="rect">
                    <a:avLst/>
                  </a:prstGeom>
                </pic:spPr>
              </pic:pic>
            </a:graphicData>
          </a:graphic>
        </wp:inline>
      </w:drawing>
    </w:r>
  </w:p>
  <w:p w:rsidR="00450CA7" w:rsidRDefault="00450C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1F4F" w:rsidRDefault="002F1F4F" w:rsidP="00A75657">
      <w:r>
        <w:separator/>
      </w:r>
    </w:p>
  </w:footnote>
  <w:footnote w:type="continuationSeparator" w:id="0">
    <w:p w:rsidR="002F1F4F" w:rsidRDefault="002F1F4F" w:rsidP="00A756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657" w:rsidRDefault="00771D37">
    <w:pPr>
      <w:pStyle w:val="Header"/>
    </w:pPr>
    <w:r>
      <w:rPr>
        <w:noProof/>
      </w:rPr>
      <w:drawing>
        <wp:inline distT="0" distB="0" distL="0" distR="0" wp14:anchorId="7E42271F" wp14:editId="4AE3C1C7">
          <wp:extent cx="6642735" cy="16841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_Header_v1_Margin.jpg"/>
                  <pic:cNvPicPr/>
                </pic:nvPicPr>
                <pic:blipFill>
                  <a:blip r:embed="rId1">
                    <a:extLst>
                      <a:ext uri="{28A0092B-C50C-407E-A947-70E740481C1C}">
                        <a14:useLocalDpi xmlns:a14="http://schemas.microsoft.com/office/drawing/2010/main" val="0"/>
                      </a:ext>
                    </a:extLst>
                  </a:blip>
                  <a:stretch>
                    <a:fillRect/>
                  </a:stretch>
                </pic:blipFill>
                <pic:spPr>
                  <a:xfrm>
                    <a:off x="0" y="0"/>
                    <a:ext cx="6664375" cy="168967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4352DD"/>
    <w:multiLevelType w:val="hybridMultilevel"/>
    <w:tmpl w:val="7492A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athan Stobbe">
    <w15:presenceInfo w15:providerId="AD" w15:userId="S-1-5-21-3094765139-1042849672-819789168-17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sTS3NDYztbA0MjEzMTdX0lEKTi0uzszPAykwrwUAqkAWniwAAAA="/>
  </w:docVars>
  <w:rsids>
    <w:rsidRoot w:val="00423E4C"/>
    <w:rsid w:val="00040425"/>
    <w:rsid w:val="00053634"/>
    <w:rsid w:val="000E2CF7"/>
    <w:rsid w:val="00164365"/>
    <w:rsid w:val="0017595A"/>
    <w:rsid w:val="001F51C0"/>
    <w:rsid w:val="001F5AB1"/>
    <w:rsid w:val="002A1D7D"/>
    <w:rsid w:val="002F1F4F"/>
    <w:rsid w:val="003708C4"/>
    <w:rsid w:val="0039783E"/>
    <w:rsid w:val="004044CD"/>
    <w:rsid w:val="00423E4C"/>
    <w:rsid w:val="00444E2D"/>
    <w:rsid w:val="00450CA7"/>
    <w:rsid w:val="004B40F9"/>
    <w:rsid w:val="004B5D6A"/>
    <w:rsid w:val="004F7E79"/>
    <w:rsid w:val="005B4DDD"/>
    <w:rsid w:val="0062105E"/>
    <w:rsid w:val="00703CC1"/>
    <w:rsid w:val="00767937"/>
    <w:rsid w:val="00771D37"/>
    <w:rsid w:val="00784C83"/>
    <w:rsid w:val="007B49A7"/>
    <w:rsid w:val="007E5A67"/>
    <w:rsid w:val="007F486A"/>
    <w:rsid w:val="009008A4"/>
    <w:rsid w:val="0095759C"/>
    <w:rsid w:val="009A079B"/>
    <w:rsid w:val="009D6218"/>
    <w:rsid w:val="00A75657"/>
    <w:rsid w:val="00B964E1"/>
    <w:rsid w:val="00BE4BC0"/>
    <w:rsid w:val="00D05140"/>
    <w:rsid w:val="00D63FB4"/>
    <w:rsid w:val="00D91468"/>
    <w:rsid w:val="00EF7F6A"/>
    <w:rsid w:val="00F0166C"/>
    <w:rsid w:val="00F05C0F"/>
    <w:rsid w:val="00F22213"/>
    <w:rsid w:val="00FC7E7A"/>
    <w:rsid w:val="00FE5B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5657"/>
    <w:pPr>
      <w:tabs>
        <w:tab w:val="center" w:pos="4680"/>
        <w:tab w:val="right" w:pos="9360"/>
      </w:tabs>
    </w:pPr>
  </w:style>
  <w:style w:type="character" w:customStyle="1" w:styleId="HeaderChar">
    <w:name w:val="Header Char"/>
    <w:basedOn w:val="DefaultParagraphFont"/>
    <w:link w:val="Header"/>
    <w:uiPriority w:val="99"/>
    <w:rsid w:val="00A75657"/>
  </w:style>
  <w:style w:type="paragraph" w:styleId="Footer">
    <w:name w:val="footer"/>
    <w:basedOn w:val="Normal"/>
    <w:link w:val="FooterChar"/>
    <w:uiPriority w:val="99"/>
    <w:unhideWhenUsed/>
    <w:rsid w:val="00A75657"/>
    <w:pPr>
      <w:tabs>
        <w:tab w:val="center" w:pos="4680"/>
        <w:tab w:val="right" w:pos="9360"/>
      </w:tabs>
    </w:pPr>
  </w:style>
  <w:style w:type="character" w:customStyle="1" w:styleId="FooterChar">
    <w:name w:val="Footer Char"/>
    <w:basedOn w:val="DefaultParagraphFont"/>
    <w:link w:val="Footer"/>
    <w:uiPriority w:val="99"/>
    <w:rsid w:val="00A75657"/>
  </w:style>
  <w:style w:type="paragraph" w:customStyle="1" w:styleId="p1">
    <w:name w:val="p1"/>
    <w:basedOn w:val="Normal"/>
    <w:rsid w:val="00450CA7"/>
    <w:rPr>
      <w:rFonts w:ascii="Arial" w:hAnsi="Arial" w:cs="Arial"/>
      <w:sz w:val="15"/>
      <w:szCs w:val="15"/>
    </w:rPr>
  </w:style>
  <w:style w:type="paragraph" w:customStyle="1" w:styleId="p2">
    <w:name w:val="p2"/>
    <w:basedOn w:val="Normal"/>
    <w:rsid w:val="00450CA7"/>
    <w:rPr>
      <w:rFonts w:ascii="Arial" w:hAnsi="Arial" w:cs="Arial"/>
      <w:sz w:val="15"/>
      <w:szCs w:val="15"/>
    </w:rPr>
  </w:style>
  <w:style w:type="paragraph" w:customStyle="1" w:styleId="p3">
    <w:name w:val="p3"/>
    <w:basedOn w:val="Normal"/>
    <w:rsid w:val="00450CA7"/>
    <w:pPr>
      <w:ind w:left="270" w:hanging="270"/>
    </w:pPr>
    <w:rPr>
      <w:rFonts w:ascii="Arial" w:hAnsi="Arial" w:cs="Arial"/>
      <w:sz w:val="15"/>
      <w:szCs w:val="15"/>
    </w:rPr>
  </w:style>
  <w:style w:type="character" w:customStyle="1" w:styleId="apple-converted-space">
    <w:name w:val="apple-converted-space"/>
    <w:basedOn w:val="DefaultParagraphFont"/>
    <w:rsid w:val="00450CA7"/>
  </w:style>
  <w:style w:type="paragraph" w:styleId="ListParagraph">
    <w:name w:val="List Paragraph"/>
    <w:basedOn w:val="Normal"/>
    <w:uiPriority w:val="34"/>
    <w:qFormat/>
    <w:rsid w:val="004F7E79"/>
    <w:pPr>
      <w:ind w:left="720"/>
      <w:contextualSpacing/>
    </w:pPr>
  </w:style>
  <w:style w:type="paragraph" w:styleId="BalloonText">
    <w:name w:val="Balloon Text"/>
    <w:basedOn w:val="Normal"/>
    <w:link w:val="BalloonTextChar"/>
    <w:uiPriority w:val="99"/>
    <w:semiHidden/>
    <w:unhideWhenUsed/>
    <w:rsid w:val="00F22213"/>
    <w:rPr>
      <w:rFonts w:ascii="Tahoma" w:hAnsi="Tahoma" w:cs="Tahoma"/>
      <w:sz w:val="16"/>
      <w:szCs w:val="16"/>
    </w:rPr>
  </w:style>
  <w:style w:type="character" w:customStyle="1" w:styleId="BalloonTextChar">
    <w:name w:val="Balloon Text Char"/>
    <w:basedOn w:val="DefaultParagraphFont"/>
    <w:link w:val="BalloonText"/>
    <w:uiPriority w:val="99"/>
    <w:semiHidden/>
    <w:rsid w:val="00F22213"/>
    <w:rPr>
      <w:rFonts w:ascii="Tahoma" w:hAnsi="Tahoma" w:cs="Tahoma"/>
      <w:sz w:val="16"/>
      <w:szCs w:val="16"/>
    </w:rPr>
  </w:style>
  <w:style w:type="paragraph" w:customStyle="1" w:styleId="times">
    <w:name w:val="times"/>
    <w:basedOn w:val="Normal"/>
    <w:rsid w:val="00F22213"/>
    <w:rPr>
      <w:rFonts w:ascii="Monaco" w:eastAsia="Times New Roman" w:hAnsi="Monaco" w:cs="Times New Roman"/>
      <w:szCs w:val="20"/>
    </w:rPr>
  </w:style>
  <w:style w:type="character" w:styleId="CommentReference">
    <w:name w:val="annotation reference"/>
    <w:basedOn w:val="DefaultParagraphFont"/>
    <w:uiPriority w:val="99"/>
    <w:semiHidden/>
    <w:unhideWhenUsed/>
    <w:rsid w:val="00423E4C"/>
    <w:rPr>
      <w:sz w:val="18"/>
      <w:szCs w:val="18"/>
    </w:rPr>
  </w:style>
  <w:style w:type="paragraph" w:styleId="CommentText">
    <w:name w:val="annotation text"/>
    <w:basedOn w:val="Normal"/>
    <w:link w:val="CommentTextChar"/>
    <w:uiPriority w:val="99"/>
    <w:semiHidden/>
    <w:unhideWhenUsed/>
    <w:rsid w:val="00423E4C"/>
  </w:style>
  <w:style w:type="character" w:customStyle="1" w:styleId="CommentTextChar">
    <w:name w:val="Comment Text Char"/>
    <w:basedOn w:val="DefaultParagraphFont"/>
    <w:link w:val="CommentText"/>
    <w:uiPriority w:val="99"/>
    <w:semiHidden/>
    <w:rsid w:val="00423E4C"/>
  </w:style>
  <w:style w:type="paragraph" w:styleId="CommentSubject">
    <w:name w:val="annotation subject"/>
    <w:basedOn w:val="CommentText"/>
    <w:next w:val="CommentText"/>
    <w:link w:val="CommentSubjectChar"/>
    <w:uiPriority w:val="99"/>
    <w:semiHidden/>
    <w:unhideWhenUsed/>
    <w:rsid w:val="00423E4C"/>
    <w:rPr>
      <w:b/>
      <w:bCs/>
      <w:sz w:val="20"/>
      <w:szCs w:val="20"/>
    </w:rPr>
  </w:style>
  <w:style w:type="character" w:customStyle="1" w:styleId="CommentSubjectChar">
    <w:name w:val="Comment Subject Char"/>
    <w:basedOn w:val="CommentTextChar"/>
    <w:link w:val="CommentSubject"/>
    <w:uiPriority w:val="99"/>
    <w:semiHidden/>
    <w:rsid w:val="00423E4C"/>
    <w:rPr>
      <w:b/>
      <w:bCs/>
      <w:sz w:val="20"/>
      <w:szCs w:val="20"/>
    </w:rPr>
  </w:style>
  <w:style w:type="character" w:styleId="Hyperlink">
    <w:name w:val="Hyperlink"/>
    <w:basedOn w:val="DefaultParagraphFont"/>
    <w:uiPriority w:val="99"/>
    <w:unhideWhenUsed/>
    <w:rsid w:val="00B964E1"/>
    <w:rPr>
      <w:color w:val="0563C1" w:themeColor="hyperlink"/>
      <w:u w:val="single"/>
    </w:rPr>
  </w:style>
  <w:style w:type="paragraph" w:styleId="NormalWeb">
    <w:name w:val="Normal (Web)"/>
    <w:basedOn w:val="Normal"/>
    <w:uiPriority w:val="99"/>
    <w:unhideWhenUsed/>
    <w:rsid w:val="00D63FB4"/>
    <w:pPr>
      <w:spacing w:before="100" w:beforeAutospacing="1" w:after="100" w:afterAutospacing="1"/>
    </w:pPr>
    <w:rPr>
      <w:rFonts w:ascii="Times" w:eastAsiaTheme="minorEastAsia" w:hAnsi="Times"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5657"/>
    <w:pPr>
      <w:tabs>
        <w:tab w:val="center" w:pos="4680"/>
        <w:tab w:val="right" w:pos="9360"/>
      </w:tabs>
    </w:pPr>
  </w:style>
  <w:style w:type="character" w:customStyle="1" w:styleId="HeaderChar">
    <w:name w:val="Header Char"/>
    <w:basedOn w:val="DefaultParagraphFont"/>
    <w:link w:val="Header"/>
    <w:uiPriority w:val="99"/>
    <w:rsid w:val="00A75657"/>
  </w:style>
  <w:style w:type="paragraph" w:styleId="Footer">
    <w:name w:val="footer"/>
    <w:basedOn w:val="Normal"/>
    <w:link w:val="FooterChar"/>
    <w:uiPriority w:val="99"/>
    <w:unhideWhenUsed/>
    <w:rsid w:val="00A75657"/>
    <w:pPr>
      <w:tabs>
        <w:tab w:val="center" w:pos="4680"/>
        <w:tab w:val="right" w:pos="9360"/>
      </w:tabs>
    </w:pPr>
  </w:style>
  <w:style w:type="character" w:customStyle="1" w:styleId="FooterChar">
    <w:name w:val="Footer Char"/>
    <w:basedOn w:val="DefaultParagraphFont"/>
    <w:link w:val="Footer"/>
    <w:uiPriority w:val="99"/>
    <w:rsid w:val="00A75657"/>
  </w:style>
  <w:style w:type="paragraph" w:customStyle="1" w:styleId="p1">
    <w:name w:val="p1"/>
    <w:basedOn w:val="Normal"/>
    <w:rsid w:val="00450CA7"/>
    <w:rPr>
      <w:rFonts w:ascii="Arial" w:hAnsi="Arial" w:cs="Arial"/>
      <w:sz w:val="15"/>
      <w:szCs w:val="15"/>
    </w:rPr>
  </w:style>
  <w:style w:type="paragraph" w:customStyle="1" w:styleId="p2">
    <w:name w:val="p2"/>
    <w:basedOn w:val="Normal"/>
    <w:rsid w:val="00450CA7"/>
    <w:rPr>
      <w:rFonts w:ascii="Arial" w:hAnsi="Arial" w:cs="Arial"/>
      <w:sz w:val="15"/>
      <w:szCs w:val="15"/>
    </w:rPr>
  </w:style>
  <w:style w:type="paragraph" w:customStyle="1" w:styleId="p3">
    <w:name w:val="p3"/>
    <w:basedOn w:val="Normal"/>
    <w:rsid w:val="00450CA7"/>
    <w:pPr>
      <w:ind w:left="270" w:hanging="270"/>
    </w:pPr>
    <w:rPr>
      <w:rFonts w:ascii="Arial" w:hAnsi="Arial" w:cs="Arial"/>
      <w:sz w:val="15"/>
      <w:szCs w:val="15"/>
    </w:rPr>
  </w:style>
  <w:style w:type="character" w:customStyle="1" w:styleId="apple-converted-space">
    <w:name w:val="apple-converted-space"/>
    <w:basedOn w:val="DefaultParagraphFont"/>
    <w:rsid w:val="00450CA7"/>
  </w:style>
  <w:style w:type="paragraph" w:styleId="ListParagraph">
    <w:name w:val="List Paragraph"/>
    <w:basedOn w:val="Normal"/>
    <w:uiPriority w:val="34"/>
    <w:qFormat/>
    <w:rsid w:val="004F7E79"/>
    <w:pPr>
      <w:ind w:left="720"/>
      <w:contextualSpacing/>
    </w:pPr>
  </w:style>
  <w:style w:type="paragraph" w:styleId="BalloonText">
    <w:name w:val="Balloon Text"/>
    <w:basedOn w:val="Normal"/>
    <w:link w:val="BalloonTextChar"/>
    <w:uiPriority w:val="99"/>
    <w:semiHidden/>
    <w:unhideWhenUsed/>
    <w:rsid w:val="00F22213"/>
    <w:rPr>
      <w:rFonts w:ascii="Tahoma" w:hAnsi="Tahoma" w:cs="Tahoma"/>
      <w:sz w:val="16"/>
      <w:szCs w:val="16"/>
    </w:rPr>
  </w:style>
  <w:style w:type="character" w:customStyle="1" w:styleId="BalloonTextChar">
    <w:name w:val="Balloon Text Char"/>
    <w:basedOn w:val="DefaultParagraphFont"/>
    <w:link w:val="BalloonText"/>
    <w:uiPriority w:val="99"/>
    <w:semiHidden/>
    <w:rsid w:val="00F22213"/>
    <w:rPr>
      <w:rFonts w:ascii="Tahoma" w:hAnsi="Tahoma" w:cs="Tahoma"/>
      <w:sz w:val="16"/>
      <w:szCs w:val="16"/>
    </w:rPr>
  </w:style>
  <w:style w:type="paragraph" w:customStyle="1" w:styleId="times">
    <w:name w:val="times"/>
    <w:basedOn w:val="Normal"/>
    <w:rsid w:val="00F22213"/>
    <w:rPr>
      <w:rFonts w:ascii="Monaco" w:eastAsia="Times New Roman" w:hAnsi="Monaco" w:cs="Times New Roman"/>
      <w:szCs w:val="20"/>
    </w:rPr>
  </w:style>
  <w:style w:type="character" w:styleId="CommentReference">
    <w:name w:val="annotation reference"/>
    <w:basedOn w:val="DefaultParagraphFont"/>
    <w:uiPriority w:val="99"/>
    <w:semiHidden/>
    <w:unhideWhenUsed/>
    <w:rsid w:val="00423E4C"/>
    <w:rPr>
      <w:sz w:val="18"/>
      <w:szCs w:val="18"/>
    </w:rPr>
  </w:style>
  <w:style w:type="paragraph" w:styleId="CommentText">
    <w:name w:val="annotation text"/>
    <w:basedOn w:val="Normal"/>
    <w:link w:val="CommentTextChar"/>
    <w:uiPriority w:val="99"/>
    <w:semiHidden/>
    <w:unhideWhenUsed/>
    <w:rsid w:val="00423E4C"/>
  </w:style>
  <w:style w:type="character" w:customStyle="1" w:styleId="CommentTextChar">
    <w:name w:val="Comment Text Char"/>
    <w:basedOn w:val="DefaultParagraphFont"/>
    <w:link w:val="CommentText"/>
    <w:uiPriority w:val="99"/>
    <w:semiHidden/>
    <w:rsid w:val="00423E4C"/>
  </w:style>
  <w:style w:type="paragraph" w:styleId="CommentSubject">
    <w:name w:val="annotation subject"/>
    <w:basedOn w:val="CommentText"/>
    <w:next w:val="CommentText"/>
    <w:link w:val="CommentSubjectChar"/>
    <w:uiPriority w:val="99"/>
    <w:semiHidden/>
    <w:unhideWhenUsed/>
    <w:rsid w:val="00423E4C"/>
    <w:rPr>
      <w:b/>
      <w:bCs/>
      <w:sz w:val="20"/>
      <w:szCs w:val="20"/>
    </w:rPr>
  </w:style>
  <w:style w:type="character" w:customStyle="1" w:styleId="CommentSubjectChar">
    <w:name w:val="Comment Subject Char"/>
    <w:basedOn w:val="CommentTextChar"/>
    <w:link w:val="CommentSubject"/>
    <w:uiPriority w:val="99"/>
    <w:semiHidden/>
    <w:rsid w:val="00423E4C"/>
    <w:rPr>
      <w:b/>
      <w:bCs/>
      <w:sz w:val="20"/>
      <w:szCs w:val="20"/>
    </w:rPr>
  </w:style>
  <w:style w:type="character" w:styleId="Hyperlink">
    <w:name w:val="Hyperlink"/>
    <w:basedOn w:val="DefaultParagraphFont"/>
    <w:uiPriority w:val="99"/>
    <w:unhideWhenUsed/>
    <w:rsid w:val="00B964E1"/>
    <w:rPr>
      <w:color w:val="0563C1" w:themeColor="hyperlink"/>
      <w:u w:val="single"/>
    </w:rPr>
  </w:style>
  <w:style w:type="paragraph" w:styleId="NormalWeb">
    <w:name w:val="Normal (Web)"/>
    <w:basedOn w:val="Normal"/>
    <w:uiPriority w:val="99"/>
    <w:unhideWhenUsed/>
    <w:rsid w:val="00D63FB4"/>
    <w:pPr>
      <w:spacing w:before="100" w:beforeAutospacing="1" w:after="100" w:afterAutospacing="1"/>
    </w:pPr>
    <w:rPr>
      <w:rFonts w:ascii="Times" w:eastAsiaTheme="minorEastAsia"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93116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egacybuildingsolutions.com/" TargetMode="Externa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legacybuildingsolutions.com/industry/sports-recreatio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egacybuildingsolutions.com/industry/warehousing-manufacturing/"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legacybuildingsolutions.com/" TargetMode="External"/><Relationship Id="rId4" Type="http://schemas.microsoft.com/office/2007/relationships/stylesWithEffects" Target="stylesWithEffects.xml"/><Relationship Id="rId9" Type="http://schemas.openxmlformats.org/officeDocument/2006/relationships/hyperlink" Target="http://www.legacybuildingsolutions.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brambrink\AppData\Local\Microsoft\Windows\Temporary%20Internet%20Files\Content.Outlook\IN9O6OBC\Legacy%20Building%20Solutions%20Announces%20New%20ExxoTec%20Fabric.docx.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8700524-518F-44B8-BFD9-ECB72A834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Legacy Building Solutions Announces New ExxoTec Fabric.docx</Template>
  <TotalTime>267</TotalTime>
  <Pages>1</Pages>
  <Words>409</Words>
  <Characters>2332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Cords</dc:creator>
  <cp:lastModifiedBy>Juliet  Brambrink</cp:lastModifiedBy>
  <cp:revision>6</cp:revision>
  <cp:lastPrinted>2017-08-29T19:28:00Z</cp:lastPrinted>
  <dcterms:created xsi:type="dcterms:W3CDTF">2017-11-06T17:51:00Z</dcterms:created>
  <dcterms:modified xsi:type="dcterms:W3CDTF">2017-11-07T21:33:00Z</dcterms:modified>
</cp:coreProperties>
</file>