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57A6" w14:textId="77777777" w:rsidR="00594878" w:rsidRDefault="00594878" w:rsidP="005948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Immediate Release</w:t>
      </w:r>
      <w:r>
        <w:rPr>
          <w:rStyle w:val="eop"/>
          <w:rFonts w:ascii="Calibri" w:hAnsi="Calibri" w:cs="Calibri"/>
          <w:sz w:val="22"/>
          <w:szCs w:val="22"/>
        </w:rPr>
        <w:t> </w:t>
      </w:r>
    </w:p>
    <w:p w14:paraId="75BB40FC" w14:textId="77777777" w:rsidR="00594878" w:rsidRDefault="00594878" w:rsidP="00594878">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Contact: Ashley Welker</w:t>
      </w:r>
      <w:r>
        <w:rPr>
          <w:rStyle w:val="scxw29387691"/>
          <w:rFonts w:ascii="Calibri" w:hAnsi="Calibri" w:cs="Calibri"/>
          <w:sz w:val="22"/>
          <w:szCs w:val="22"/>
        </w:rPr>
        <w:t> </w:t>
      </w:r>
      <w:r>
        <w:rPr>
          <w:rFonts w:ascii="Calibri" w:hAnsi="Calibri" w:cs="Calibri"/>
          <w:sz w:val="22"/>
          <w:szCs w:val="22"/>
        </w:rPr>
        <w:br/>
      </w:r>
      <w:hyperlink r:id="rId6" w:tgtFrame="_blank" w:history="1">
        <w:r>
          <w:rPr>
            <w:rStyle w:val="normaltextrun"/>
            <w:rFonts w:ascii="Calibri" w:hAnsi="Calibri" w:cs="Calibri"/>
            <w:color w:val="0563C1"/>
            <w:sz w:val="22"/>
            <w:szCs w:val="22"/>
            <w:u w:val="single"/>
          </w:rPr>
          <w:t>awelker@legacybuildingsolutions.com</w:t>
        </w:r>
      </w:hyperlink>
      <w:r>
        <w:rPr>
          <w:rStyle w:val="scxw2938769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(877) 259-1528</w:t>
      </w:r>
      <w:r>
        <w:rPr>
          <w:rStyle w:val="eop"/>
          <w:rFonts w:ascii="Calibri" w:hAnsi="Calibri" w:cs="Calibri"/>
          <w:sz w:val="22"/>
          <w:szCs w:val="22"/>
        </w:rPr>
        <w:t> </w:t>
      </w:r>
    </w:p>
    <w:p w14:paraId="2BB900E7" w14:textId="77777777" w:rsidR="00594878" w:rsidRDefault="00594878" w:rsidP="00594878"/>
    <w:p w14:paraId="73647369" w14:textId="77777777" w:rsidR="00594878" w:rsidRDefault="00594878" w:rsidP="00594878"/>
    <w:p w14:paraId="6FAC66A6" w14:textId="77777777" w:rsidR="00594878" w:rsidRPr="009A52D2" w:rsidRDefault="00594878" w:rsidP="00594878">
      <w:pPr>
        <w:jc w:val="center"/>
        <w:rPr>
          <w:b/>
          <w:bCs/>
        </w:rPr>
      </w:pPr>
      <w:r w:rsidRPr="009A52D2">
        <w:rPr>
          <w:b/>
          <w:bCs/>
        </w:rPr>
        <w:t>Legacy Constructs Four Horse Barns</w:t>
      </w:r>
      <w:r>
        <w:rPr>
          <w:b/>
          <w:bCs/>
        </w:rPr>
        <w:t xml:space="preserve"> for Training Center</w:t>
      </w:r>
      <w:r w:rsidRPr="009A52D2">
        <w:rPr>
          <w:b/>
          <w:bCs/>
        </w:rPr>
        <w:t xml:space="preserve"> in Boynton Beach, Florida</w:t>
      </w:r>
    </w:p>
    <w:p w14:paraId="43EAD089" w14:textId="77777777" w:rsidR="00594878" w:rsidRDefault="00594878" w:rsidP="00594878">
      <w:r>
        <w:t>June 14, 2022, South Haven, Minnesota – Legacy Building Solutions has the honor of announcing the addition of four new horse barns at Palm Meadows Training Center, a rigid frame tension fabric structure designed, manufactured, and installed by Legacy.</w:t>
      </w:r>
    </w:p>
    <w:p w14:paraId="224EF6B5" w14:textId="77777777" w:rsidR="00594878" w:rsidRDefault="00594878" w:rsidP="00594878"/>
    <w:p w14:paraId="4A5B368D" w14:textId="77777777" w:rsidR="00594878" w:rsidRDefault="00594878" w:rsidP="00594878">
      <w:r>
        <w:t xml:space="preserve">It’s well-known that Florida suffers hurricanes and the devastation they ensue.  This along with it having sandy soil makes for certain complications when putting up a building.  Legacy met those challenges with a drilled helical pier foundation and a building that could withstand 165 miles per hour windspeed.  Additionally, there were 36-inch overhangs installed along the sides with gutters and downspouts to help with Florida rains.  </w:t>
      </w:r>
    </w:p>
    <w:p w14:paraId="28488CED" w14:textId="77777777" w:rsidR="00594878" w:rsidRDefault="00594878" w:rsidP="00594878"/>
    <w:p w14:paraId="02532170" w14:textId="77777777" w:rsidR="00594878" w:rsidRDefault="00594878" w:rsidP="00594878">
      <w:r>
        <w:t xml:space="preserve">The project was four mirrored racehorse barns, which were completed on time and within budget.  Each barn was 83 feet by 356 feet, for a square footage total of 118,192.  They were clad in Legacy Building Solutions exclusive PVC fabric, </w:t>
      </w:r>
      <w:proofErr w:type="spellStart"/>
      <w:r>
        <w:t>ExxoTec</w:t>
      </w:r>
      <w:proofErr w:type="spellEnd"/>
      <w:r>
        <w:rPr>
          <w:rFonts w:cstheme="minorHAnsi"/>
        </w:rPr>
        <w:t>™</w:t>
      </w:r>
      <w:r>
        <w:t xml:space="preserve"> Elite.  </w:t>
      </w:r>
      <w:proofErr w:type="spellStart"/>
      <w:r>
        <w:t>ExxoTec</w:t>
      </w:r>
      <w:proofErr w:type="spellEnd"/>
      <w:r>
        <w:rPr>
          <w:rFonts w:cstheme="minorHAnsi"/>
        </w:rPr>
        <w:t>™</w:t>
      </w:r>
      <w:r>
        <w:t xml:space="preserve"> has Florida Product Approval; because it is PVC versus PE, it is more resistant to the sunlight, making this fabric the ideal solution for the intense Florida sun.  The steel of each building was given corrosion protection with Legacy’s </w:t>
      </w:r>
      <w:proofErr w:type="spellStart"/>
      <w:r>
        <w:t>EpoxxiShield</w:t>
      </w:r>
      <w:proofErr w:type="spellEnd"/>
      <w:r>
        <w:rPr>
          <w:rFonts w:cstheme="minorHAnsi"/>
        </w:rPr>
        <w:t>™</w:t>
      </w:r>
      <w:r>
        <w:t xml:space="preserve"> epoxy coating.  This coating will help resist the harsh coastal environment.</w:t>
      </w:r>
    </w:p>
    <w:p w14:paraId="4A368826" w14:textId="77777777" w:rsidR="00594878" w:rsidRDefault="00594878" w:rsidP="00594878"/>
    <w:p w14:paraId="2911F812" w14:textId="77777777" w:rsidR="00594878" w:rsidRDefault="00594878" w:rsidP="00594878">
      <w:r>
        <w:t xml:space="preserve">Working with fabric creates an optimal environment for the horses by way of natural light and the subsequent warmer atmosphere it creates.  Thad </w:t>
      </w:r>
      <w:proofErr w:type="spellStart"/>
      <w:r>
        <w:t>Miquez</w:t>
      </w:r>
      <w:proofErr w:type="spellEnd"/>
      <w:r>
        <w:t>, Project Manager for Palm Meadows, reinforces this concept by mentioning the natural light as one of the most valuable features when choosing fabric.</w:t>
      </w:r>
    </w:p>
    <w:p w14:paraId="316681FD" w14:textId="77777777" w:rsidR="00594878" w:rsidRDefault="00594878" w:rsidP="00594878"/>
    <w:p w14:paraId="44958A45" w14:textId="77777777" w:rsidR="00594878" w:rsidRDefault="00594878" w:rsidP="00594878">
      <w:r>
        <w:t xml:space="preserve">Legacy Building Solutions specializes in custom tension fabric structures for more than a dozen industries.  The customizability that Legacy offers allows for a wider range of projects and solutions to challenges.  Most of Legacy’s operations are onsite where they are based out of in South Haven, Minnesota with install crews that travel across the world.  </w:t>
      </w:r>
    </w:p>
    <w:p w14:paraId="37E65E38" w14:textId="77777777" w:rsidR="00594878" w:rsidRDefault="00594878" w:rsidP="00594878"/>
    <w:p w14:paraId="1BB96C6D" w14:textId="77777777" w:rsidR="00594878" w:rsidRDefault="00594878" w:rsidP="00594878"/>
    <w:p w14:paraId="33816285" w14:textId="77777777" w:rsidR="00594878" w:rsidRDefault="00594878" w:rsidP="00594878">
      <w:pPr>
        <w:jc w:val="center"/>
      </w:pPr>
      <w:r>
        <w:t>###</w:t>
      </w:r>
    </w:p>
    <w:p w14:paraId="29078D8F" w14:textId="77777777" w:rsidR="00D338CD" w:rsidRDefault="00D338CD"/>
    <w:p w14:paraId="21CE7002" w14:textId="77777777" w:rsidR="00D338CD" w:rsidRPr="00D338CD" w:rsidRDefault="00D338CD" w:rsidP="00D338CD"/>
    <w:p w14:paraId="07ABB407" w14:textId="77777777" w:rsidR="00D338CD" w:rsidRPr="00D338CD" w:rsidRDefault="00D338CD" w:rsidP="00D338CD"/>
    <w:p w14:paraId="612625F7" w14:textId="77777777" w:rsidR="008436CE" w:rsidRPr="00D338CD" w:rsidRDefault="00000000" w:rsidP="00D338CD">
      <w:pPr>
        <w:tabs>
          <w:tab w:val="left" w:pos="2680"/>
        </w:tabs>
      </w:pPr>
    </w:p>
    <w:sectPr w:rsidR="008436CE" w:rsidRPr="00D338CD" w:rsidSect="00D338C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458B" w14:textId="77777777" w:rsidR="00756F51" w:rsidRDefault="00756F51" w:rsidP="00F1285D">
      <w:r>
        <w:separator/>
      </w:r>
    </w:p>
  </w:endnote>
  <w:endnote w:type="continuationSeparator" w:id="0">
    <w:p w14:paraId="73D22DD3" w14:textId="77777777" w:rsidR="00756F51" w:rsidRDefault="00756F51" w:rsidP="00F1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905A" w14:textId="77777777" w:rsidR="00074AC0" w:rsidRDefault="00074AC0" w:rsidP="00D338CD">
    <w:pPr>
      <w:pStyle w:val="Footer"/>
      <w:ind w:right="-720" w:hanging="720"/>
    </w:pPr>
    <w:r>
      <w:rPr>
        <w:noProof/>
      </w:rPr>
      <w:drawing>
        <wp:inline distT="0" distB="0" distL="0" distR="0" wp14:anchorId="0387AC2B" wp14:editId="06E4A107">
          <wp:extent cx="6909435" cy="9133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ooter.png"/>
                  <pic:cNvPicPr/>
                </pic:nvPicPr>
                <pic:blipFill>
                  <a:blip r:embed="rId1">
                    <a:extLst>
                      <a:ext uri="{28A0092B-C50C-407E-A947-70E740481C1C}">
                        <a14:useLocalDpi xmlns:a14="http://schemas.microsoft.com/office/drawing/2010/main" val="0"/>
                      </a:ext>
                    </a:extLst>
                  </a:blip>
                  <a:stretch>
                    <a:fillRect/>
                  </a:stretch>
                </pic:blipFill>
                <pic:spPr>
                  <a:xfrm>
                    <a:off x="0" y="0"/>
                    <a:ext cx="6938181" cy="917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66E0" w14:textId="77777777" w:rsidR="00756F51" w:rsidRDefault="00756F51" w:rsidP="00F1285D">
      <w:r>
        <w:separator/>
      </w:r>
    </w:p>
  </w:footnote>
  <w:footnote w:type="continuationSeparator" w:id="0">
    <w:p w14:paraId="1AAAB7FB" w14:textId="77777777" w:rsidR="00756F51" w:rsidRDefault="00756F51" w:rsidP="00F1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3797" w14:textId="77777777" w:rsidR="00F1285D" w:rsidRDefault="00F1285D" w:rsidP="00D338CD">
    <w:pPr>
      <w:pStyle w:val="Header"/>
      <w:tabs>
        <w:tab w:val="clear" w:pos="9360"/>
      </w:tabs>
      <w:ind w:right="-810" w:hanging="720"/>
    </w:pPr>
    <w:r>
      <w:rPr>
        <w:noProof/>
      </w:rPr>
      <w:drawing>
        <wp:inline distT="0" distB="0" distL="0" distR="0" wp14:anchorId="76BF2A2A" wp14:editId="1EC19541">
          <wp:extent cx="6680835" cy="1279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AN-Header.png"/>
                  <pic:cNvPicPr/>
                </pic:nvPicPr>
                <pic:blipFill>
                  <a:blip r:embed="rId1">
                    <a:extLst>
                      <a:ext uri="{28A0092B-C50C-407E-A947-70E740481C1C}">
                        <a14:useLocalDpi xmlns:a14="http://schemas.microsoft.com/office/drawing/2010/main" val="0"/>
                      </a:ext>
                    </a:extLst>
                  </a:blip>
                  <a:stretch>
                    <a:fillRect/>
                  </a:stretch>
                </pic:blipFill>
                <pic:spPr>
                  <a:xfrm>
                    <a:off x="0" y="0"/>
                    <a:ext cx="6854136" cy="13129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78"/>
    <w:rsid w:val="00074AC0"/>
    <w:rsid w:val="0023056A"/>
    <w:rsid w:val="004730C4"/>
    <w:rsid w:val="004F0D5E"/>
    <w:rsid w:val="00594878"/>
    <w:rsid w:val="00756F51"/>
    <w:rsid w:val="00D338CD"/>
    <w:rsid w:val="00EF7F6A"/>
    <w:rsid w:val="00F05C0F"/>
    <w:rsid w:val="00F1285D"/>
    <w:rsid w:val="00FD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149D"/>
  <w14:defaultImageDpi w14:val="32767"/>
  <w15:chartTrackingRefBased/>
  <w15:docId w15:val="{8D961242-1E3F-42E3-8A34-FE9B1CED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487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5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1285D"/>
  </w:style>
  <w:style w:type="paragraph" w:styleId="Footer">
    <w:name w:val="footer"/>
    <w:basedOn w:val="Normal"/>
    <w:link w:val="FooterChar"/>
    <w:uiPriority w:val="99"/>
    <w:unhideWhenUsed/>
    <w:rsid w:val="00F1285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1285D"/>
  </w:style>
  <w:style w:type="paragraph" w:customStyle="1" w:styleId="paragraph">
    <w:name w:val="paragraph"/>
    <w:basedOn w:val="Normal"/>
    <w:rsid w:val="00594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4878"/>
  </w:style>
  <w:style w:type="character" w:customStyle="1" w:styleId="eop">
    <w:name w:val="eop"/>
    <w:basedOn w:val="DefaultParagraphFont"/>
    <w:rsid w:val="00594878"/>
  </w:style>
  <w:style w:type="character" w:customStyle="1" w:styleId="scxw29387691">
    <w:name w:val="scxw29387691"/>
    <w:basedOn w:val="DefaultParagraphFont"/>
    <w:rsid w:val="0059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elker@legacybuildingsolutio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U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US-Letterhead.dotx</Template>
  <TotalTime>1</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McLellan</dc:creator>
  <cp:keywords/>
  <dc:description/>
  <cp:lastModifiedBy>Juliet McLellan</cp:lastModifiedBy>
  <cp:revision>1</cp:revision>
  <dcterms:created xsi:type="dcterms:W3CDTF">2022-10-11T20:04:00Z</dcterms:created>
  <dcterms:modified xsi:type="dcterms:W3CDTF">2022-10-11T20:05:00Z</dcterms:modified>
</cp:coreProperties>
</file>